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C0D7D" w14:textId="49A89AB0" w:rsidR="004D21A8" w:rsidRPr="004D21A8" w:rsidRDefault="00CB7BA7" w:rsidP="004D21A8">
      <w:pPr>
        <w:pStyle w:val="H1NoNumb"/>
        <w:jc w:val="center"/>
      </w:pPr>
      <w:bookmarkStart w:id="0" w:name="_Toc304199309"/>
      <w:r>
        <w:br/>
      </w:r>
      <w:r>
        <w:br/>
      </w:r>
      <w:r>
        <w:br/>
      </w:r>
      <w:bookmarkStart w:id="1" w:name="_Hlk150433287"/>
      <w:r w:rsidRPr="004D21A8">
        <w:t xml:space="preserve">Meeting of the </w:t>
      </w:r>
      <w:r>
        <w:t>Scrutiny Management Board</w:t>
      </w:r>
      <w:r w:rsidRPr="004D21A8">
        <w:br/>
      </w:r>
      <w:r>
        <w:t>31 October 2023</w:t>
      </w:r>
      <w:bookmarkEnd w:id="0"/>
    </w:p>
    <w:p w14:paraId="14C631E1" w14:textId="77777777" w:rsidR="00C756A1" w:rsidRDefault="00C756A1" w:rsidP="00844118">
      <w:pPr>
        <w:rPr>
          <w:b/>
          <w:szCs w:val="22"/>
        </w:rPr>
      </w:pPr>
    </w:p>
    <w:p w14:paraId="7547F4F7" w14:textId="1B72FFEB" w:rsidR="004D21A8" w:rsidRDefault="00CB7BA7" w:rsidP="004D21A8">
      <w:pPr>
        <w:pStyle w:val="BodyText"/>
        <w:jc w:val="center"/>
      </w:pPr>
      <w:r w:rsidRPr="00D50DF0">
        <w:rPr>
          <w:b/>
        </w:rPr>
        <w:t>Chair:</w:t>
      </w:r>
      <w:r>
        <w:t xml:space="preserve"> County Councillor David Westley</w:t>
      </w:r>
    </w:p>
    <w:bookmarkEnd w:id="1"/>
    <w:p w14:paraId="648DA635" w14:textId="77777777" w:rsidR="004D21A8" w:rsidRDefault="004D21A8" w:rsidP="004D21A8">
      <w:pPr>
        <w:pStyle w:val="BodyText"/>
      </w:pPr>
    </w:p>
    <w:p w14:paraId="292E3079" w14:textId="77777777" w:rsidR="004D21A8" w:rsidRDefault="00CB7BA7" w:rsidP="004D21A8">
      <w:pPr>
        <w:pStyle w:val="H2NoNumb"/>
        <w:spacing w:before="0"/>
      </w:pPr>
      <w:bookmarkStart w:id="2" w:name="_Hlk150433631"/>
      <w:r>
        <w:t>Part I (Open to Press and Public)</w:t>
      </w:r>
    </w:p>
    <w:bookmarkEnd w:id="2"/>
    <w:p w14:paraId="6C06570A" w14:textId="77777777" w:rsidR="004D21A8" w:rsidRDefault="004D21A8" w:rsidP="004D21A8">
      <w:pPr>
        <w:pStyle w:val="BodyText"/>
      </w:pPr>
    </w:p>
    <w:p w14:paraId="4A46069B" w14:textId="6A2ADB4A" w:rsidR="004D21A8" w:rsidRPr="0063105A" w:rsidRDefault="00CB7BA7" w:rsidP="004D21A8">
      <w:pPr>
        <w:pStyle w:val="BodyText"/>
        <w:rPr>
          <w:b/>
          <w:bCs w:val="0"/>
        </w:rPr>
      </w:pPr>
      <w:r w:rsidRPr="002411F7">
        <w:rPr>
          <w:b/>
          <w:bCs w:val="0"/>
        </w:rPr>
        <w:t>Overview and Scrutiny Annual Report 2022/23</w:t>
      </w:r>
    </w:p>
    <w:p w14:paraId="7B783867" w14:textId="77777777" w:rsidR="004D21A8" w:rsidRDefault="004D21A8" w:rsidP="004D21A8">
      <w:pPr>
        <w:pStyle w:val="BodyText"/>
      </w:pPr>
    </w:p>
    <w:p w14:paraId="28AEC4ED" w14:textId="4C31823B" w:rsidR="004D21A8" w:rsidRDefault="00CB7BA7" w:rsidP="004D21A8">
      <w:pPr>
        <w:pStyle w:val="BodyText"/>
      </w:pPr>
      <w:r w:rsidRPr="002411F7">
        <w:t xml:space="preserve">Members received a copy of the draft overview and scrutiny annual </w:t>
      </w:r>
      <w:r w:rsidRPr="002411F7">
        <w:t>report 2022/23 for consideration and comment.</w:t>
      </w:r>
    </w:p>
    <w:p w14:paraId="36D00972" w14:textId="77777777" w:rsidR="004D21A8" w:rsidRDefault="004D21A8" w:rsidP="004D21A8">
      <w:pPr>
        <w:pStyle w:val="BodyText"/>
      </w:pPr>
    </w:p>
    <w:p w14:paraId="53C57BFB" w14:textId="39961CB6" w:rsidR="004D21A8" w:rsidRDefault="00CB7BA7" w:rsidP="004D21A8">
      <w:pPr>
        <w:pStyle w:val="BodyText"/>
      </w:pPr>
      <w:r w:rsidRPr="00C025D5">
        <w:rPr>
          <w:b/>
        </w:rPr>
        <w:t>Resolved</w:t>
      </w:r>
      <w:r>
        <w:t xml:space="preserve">: </w:t>
      </w:r>
      <w:r w:rsidR="002411F7" w:rsidRPr="002411F7">
        <w:t>That the report be received.</w:t>
      </w:r>
    </w:p>
    <w:p w14:paraId="5A323BC0" w14:textId="77777777" w:rsidR="004D21A8" w:rsidRDefault="004D21A8" w:rsidP="004D21A8">
      <w:pPr>
        <w:pStyle w:val="BodyText"/>
      </w:pPr>
    </w:p>
    <w:p w14:paraId="1584C9E1" w14:textId="3297830E" w:rsidR="004D21A8" w:rsidRDefault="00CB7BA7" w:rsidP="004D21A8">
      <w:pPr>
        <w:pStyle w:val="BodyText"/>
        <w:rPr>
          <w:b/>
        </w:rPr>
      </w:pPr>
      <w:r w:rsidRPr="002411F7">
        <w:rPr>
          <w:b/>
        </w:rPr>
        <w:t>Money Matters 2023/24 Position - Quarter 1</w:t>
      </w:r>
    </w:p>
    <w:p w14:paraId="798B7F82" w14:textId="77777777" w:rsidR="002411F7" w:rsidRDefault="002411F7" w:rsidP="004D21A8">
      <w:pPr>
        <w:pStyle w:val="BodyText"/>
      </w:pPr>
    </w:p>
    <w:p w14:paraId="067C714C" w14:textId="4BD7FB88" w:rsidR="004D21A8" w:rsidRDefault="00CB7BA7" w:rsidP="004D21A8">
      <w:pPr>
        <w:pStyle w:val="BodyText"/>
      </w:pPr>
      <w:r w:rsidRPr="002411F7">
        <w:t xml:space="preserve">The </w:t>
      </w:r>
      <w:r>
        <w:t xml:space="preserve">Board reviewed the </w:t>
      </w:r>
      <w:r w:rsidRPr="002411F7">
        <w:t xml:space="preserve">Money Matters 2023/24 Position – Quarter 1 report </w:t>
      </w:r>
      <w:r>
        <w:t xml:space="preserve">which </w:t>
      </w:r>
      <w:r w:rsidRPr="002411F7">
        <w:t>was presented to Cabinet at its meeting held o</w:t>
      </w:r>
      <w:r w:rsidRPr="002411F7">
        <w:t>n 5 October 2023. The report provided an update on the 2023/24 revenue and capital financial position, as at the end of June 2023 (Quarter 1).</w:t>
      </w:r>
    </w:p>
    <w:p w14:paraId="4685BC9B" w14:textId="77777777" w:rsidR="004D21A8" w:rsidRPr="009F68C6" w:rsidRDefault="004D21A8" w:rsidP="004D21A8">
      <w:pPr>
        <w:pStyle w:val="BodyText"/>
      </w:pPr>
    </w:p>
    <w:p w14:paraId="7D5710BC" w14:textId="39230B71" w:rsidR="002411F7" w:rsidRDefault="00CB7BA7" w:rsidP="002411F7">
      <w:pPr>
        <w:pStyle w:val="BodyText"/>
      </w:pPr>
      <w:r w:rsidRPr="00C025D5">
        <w:rPr>
          <w:b/>
        </w:rPr>
        <w:t>Resolved</w:t>
      </w:r>
      <w:r>
        <w:t>: That</w:t>
      </w:r>
    </w:p>
    <w:p w14:paraId="1029ED84" w14:textId="77777777" w:rsidR="002411F7" w:rsidRDefault="002411F7" w:rsidP="002411F7">
      <w:pPr>
        <w:pStyle w:val="BodyText"/>
      </w:pPr>
    </w:p>
    <w:p w14:paraId="6C6AEB6F" w14:textId="17A16937" w:rsidR="002411F7" w:rsidRDefault="00CB7BA7" w:rsidP="00567FF3">
      <w:pPr>
        <w:pStyle w:val="BodyText"/>
        <w:numPr>
          <w:ilvl w:val="0"/>
          <w:numId w:val="9"/>
        </w:numPr>
      </w:pPr>
      <w:r>
        <w:t>The information received be noted.</w:t>
      </w:r>
    </w:p>
    <w:p w14:paraId="5CD7019A" w14:textId="77777777" w:rsidR="002411F7" w:rsidRDefault="002411F7" w:rsidP="002411F7">
      <w:pPr>
        <w:pStyle w:val="BodyText"/>
      </w:pPr>
    </w:p>
    <w:p w14:paraId="13A15B6E" w14:textId="487D1E72" w:rsidR="004D21A8" w:rsidRDefault="00CB7BA7" w:rsidP="00567FF3">
      <w:pPr>
        <w:pStyle w:val="BodyText"/>
        <w:numPr>
          <w:ilvl w:val="0"/>
          <w:numId w:val="9"/>
        </w:numPr>
      </w:pPr>
      <w:r>
        <w:t>The Money Matters 2023/24 Position – Quarter 2 report be pre</w:t>
      </w:r>
      <w:r>
        <w:t>sented to the Scrutiny Management Board at its meeting to be rescheduled in January 2024.</w:t>
      </w:r>
    </w:p>
    <w:p w14:paraId="303D4BA0" w14:textId="77777777" w:rsidR="004D21A8" w:rsidRDefault="004D21A8" w:rsidP="004D21A8">
      <w:pPr>
        <w:pStyle w:val="BodyText"/>
      </w:pPr>
    </w:p>
    <w:p w14:paraId="6769C8F4" w14:textId="04721015" w:rsidR="004D21A8" w:rsidRPr="00AE7AF6" w:rsidRDefault="00CB7BA7" w:rsidP="00844118">
      <w:pPr>
        <w:rPr>
          <w:b/>
          <w:bCs w:val="0"/>
        </w:rPr>
      </w:pPr>
      <w:r w:rsidRPr="00AE7AF6">
        <w:rPr>
          <w:b/>
          <w:bCs w:val="0"/>
        </w:rPr>
        <w:t>Medium Term Financial Strategy Update 2024/25 - 2026/27</w:t>
      </w:r>
    </w:p>
    <w:p w14:paraId="44817532" w14:textId="3579D808" w:rsidR="008F228D" w:rsidRPr="008F228D" w:rsidRDefault="008F228D" w:rsidP="008F228D"/>
    <w:p w14:paraId="1E616EB8" w14:textId="247F8596" w:rsidR="008F228D" w:rsidRDefault="00CB7BA7" w:rsidP="008F228D">
      <w:r>
        <w:t>The Board was</w:t>
      </w:r>
      <w:r w:rsidRPr="00AE7AF6">
        <w:t xml:space="preserve"> presented with a copy of the Medium Term Financial Strategy (MTFS) Update 2024/25 - 2026/27 report which was </w:t>
      </w:r>
      <w:r>
        <w:t xml:space="preserve">due </w:t>
      </w:r>
      <w:r w:rsidRPr="00AE7AF6">
        <w:t xml:space="preserve">to be considered by Cabinet at its meeting on 2 November 2023. The report contained an updated position compared to that presented to Cabinet </w:t>
      </w:r>
      <w:r w:rsidRPr="00AE7AF6">
        <w:t>and Full Council in February 2023.</w:t>
      </w:r>
    </w:p>
    <w:p w14:paraId="5344C6C8" w14:textId="108AD361" w:rsidR="00AE7AF6" w:rsidRDefault="00AE7AF6" w:rsidP="008F228D"/>
    <w:p w14:paraId="05063066" w14:textId="30726F19" w:rsidR="00AE7AF6" w:rsidRPr="00AE7AF6" w:rsidRDefault="00CB7BA7" w:rsidP="00AE7AF6">
      <w:r w:rsidRPr="00AE7AF6">
        <w:rPr>
          <w:b/>
          <w:bCs w:val="0"/>
        </w:rPr>
        <w:t xml:space="preserve">Resolved: </w:t>
      </w:r>
      <w:r w:rsidRPr="00AE7AF6">
        <w:t>That;</w:t>
      </w:r>
    </w:p>
    <w:p w14:paraId="597B6749" w14:textId="77777777" w:rsidR="00AE7AF6" w:rsidRPr="00AE7AF6" w:rsidRDefault="00AE7AF6" w:rsidP="00AE7AF6"/>
    <w:p w14:paraId="6E363821" w14:textId="77E9C4B4" w:rsidR="00AE7AF6" w:rsidRPr="00AE7AF6" w:rsidRDefault="00CB7BA7" w:rsidP="00567FF3">
      <w:pPr>
        <w:pStyle w:val="ListParagraph"/>
        <w:numPr>
          <w:ilvl w:val="0"/>
          <w:numId w:val="8"/>
        </w:numPr>
      </w:pPr>
      <w:r w:rsidRPr="00AE7AF6">
        <w:t>The report be noted.</w:t>
      </w:r>
    </w:p>
    <w:p w14:paraId="1BCA9DC6" w14:textId="77777777" w:rsidR="00AE7AF6" w:rsidRPr="00AE7AF6" w:rsidRDefault="00AE7AF6" w:rsidP="00AE7AF6"/>
    <w:p w14:paraId="38DBF938" w14:textId="2AE6549F" w:rsidR="00AE7AF6" w:rsidRPr="00AE7AF6" w:rsidRDefault="00CB7BA7" w:rsidP="00567FF3">
      <w:pPr>
        <w:pStyle w:val="ListParagraph"/>
        <w:numPr>
          <w:ilvl w:val="0"/>
          <w:numId w:val="8"/>
        </w:numPr>
      </w:pPr>
      <w:r w:rsidRPr="00AE7AF6">
        <w:t xml:space="preserve">The Medium Term Financial Strategy Update 2024/25 - 2026/27 report due to be presented to Cabinet at its meeting scheduled for 18 January 2024, be </w:t>
      </w:r>
      <w:r w:rsidRPr="00AE7AF6">
        <w:lastRenderedPageBreak/>
        <w:t xml:space="preserve">presented to the Scrutiny </w:t>
      </w:r>
      <w:r w:rsidRPr="00AE7AF6">
        <w:t>Management Board's next meeting to be rescheduled in January 2024.</w:t>
      </w:r>
    </w:p>
    <w:p w14:paraId="500A2DFC" w14:textId="3192EFB8" w:rsidR="008F228D" w:rsidRPr="00AE7AF6" w:rsidRDefault="008F228D" w:rsidP="008F228D"/>
    <w:p w14:paraId="6D033125" w14:textId="4D4699D5" w:rsidR="008F228D" w:rsidRPr="00567FF3" w:rsidRDefault="00CB7BA7" w:rsidP="008F228D">
      <w:pPr>
        <w:rPr>
          <w:b/>
          <w:bCs w:val="0"/>
        </w:rPr>
      </w:pPr>
      <w:r w:rsidRPr="00567FF3">
        <w:rPr>
          <w:b/>
          <w:bCs w:val="0"/>
        </w:rPr>
        <w:t>Budgeted Savings Tracker</w:t>
      </w:r>
    </w:p>
    <w:p w14:paraId="288860D0" w14:textId="12F6DCA3" w:rsidR="00567FF3" w:rsidRDefault="00567FF3" w:rsidP="008F228D"/>
    <w:p w14:paraId="237B2139" w14:textId="15B80F14" w:rsidR="00567FF3" w:rsidRDefault="00CB7BA7" w:rsidP="008F228D">
      <w:r w:rsidRPr="00567FF3">
        <w:t>The Board was presented with a report on the tracking and delivery of savings agreed by Full Council in the current and previous financial years.</w:t>
      </w:r>
    </w:p>
    <w:p w14:paraId="730F9A9D" w14:textId="38AB6575" w:rsidR="00567FF3" w:rsidRDefault="00567FF3" w:rsidP="008F228D"/>
    <w:p w14:paraId="5339CD5E" w14:textId="1CA5D60E" w:rsidR="00567FF3" w:rsidRDefault="00CB7BA7" w:rsidP="00567FF3">
      <w:r w:rsidRPr="00567FF3">
        <w:rPr>
          <w:b/>
          <w:bCs w:val="0"/>
        </w:rPr>
        <w:t>Resolved:</w:t>
      </w:r>
      <w:r>
        <w:t xml:space="preserve"> That:</w:t>
      </w:r>
    </w:p>
    <w:p w14:paraId="6B886730" w14:textId="77777777" w:rsidR="00567FF3" w:rsidRDefault="00567FF3" w:rsidP="00567FF3"/>
    <w:p w14:paraId="17422B7F" w14:textId="1BB9733E" w:rsidR="00567FF3" w:rsidRDefault="00CB7BA7" w:rsidP="00567FF3">
      <w:pPr>
        <w:pStyle w:val="ListParagraph"/>
        <w:numPr>
          <w:ilvl w:val="0"/>
          <w:numId w:val="7"/>
        </w:numPr>
      </w:pPr>
      <w:r>
        <w:t>The report be noted.</w:t>
      </w:r>
    </w:p>
    <w:p w14:paraId="608B530B" w14:textId="77777777" w:rsidR="00567FF3" w:rsidRDefault="00567FF3" w:rsidP="00567FF3"/>
    <w:p w14:paraId="55FC0430" w14:textId="412358C5" w:rsidR="00567FF3" w:rsidRDefault="00CB7BA7" w:rsidP="00567FF3">
      <w:pPr>
        <w:pStyle w:val="ListParagraph"/>
        <w:numPr>
          <w:ilvl w:val="0"/>
          <w:numId w:val="7"/>
        </w:numPr>
      </w:pPr>
      <w:r>
        <w:t>A report providing further explanation and how the plans are proceeding to implement those savings as set out in the minutes be provided to the Scrutiny Management Board its next scheduled meeting.</w:t>
      </w:r>
    </w:p>
    <w:p w14:paraId="40397B9B" w14:textId="77777777" w:rsidR="00567FF3" w:rsidRDefault="00567FF3" w:rsidP="00567FF3"/>
    <w:p w14:paraId="22600D0D" w14:textId="5CF93554" w:rsidR="00567FF3" w:rsidRDefault="00CB7BA7" w:rsidP="00567FF3">
      <w:pPr>
        <w:pStyle w:val="ListParagraph"/>
        <w:numPr>
          <w:ilvl w:val="0"/>
          <w:numId w:val="7"/>
        </w:numPr>
      </w:pPr>
      <w:r>
        <w:t>Portfolio holders of those servic</w:t>
      </w:r>
      <w:r>
        <w:t>es identified be invited to attend the next meeting of the Board.</w:t>
      </w:r>
    </w:p>
    <w:p w14:paraId="4B01CC5B" w14:textId="1F09AC02" w:rsidR="00567FF3" w:rsidRDefault="00567FF3" w:rsidP="008F228D"/>
    <w:p w14:paraId="5118803F" w14:textId="0311CF9C" w:rsidR="00567FF3" w:rsidRPr="00567FF3" w:rsidRDefault="00CB7BA7" w:rsidP="008F228D">
      <w:pPr>
        <w:rPr>
          <w:b/>
          <w:bCs w:val="0"/>
        </w:rPr>
      </w:pPr>
      <w:r w:rsidRPr="00567FF3">
        <w:rPr>
          <w:b/>
          <w:bCs w:val="0"/>
        </w:rPr>
        <w:t>Work Programmes 2023/24</w:t>
      </w:r>
    </w:p>
    <w:p w14:paraId="05579DB6" w14:textId="0D4A1212" w:rsidR="00567FF3" w:rsidRDefault="00567FF3" w:rsidP="008F228D"/>
    <w:p w14:paraId="7C637FC2" w14:textId="5F822654" w:rsidR="00567FF3" w:rsidRDefault="00CB7BA7" w:rsidP="00567FF3">
      <w:r>
        <w:t>Members were invited to consider the 2023/24 work programmes for all the scrutiny committees and the Scrutiny Management Board.</w:t>
      </w:r>
    </w:p>
    <w:p w14:paraId="1029426C" w14:textId="77777777" w:rsidR="00567FF3" w:rsidRDefault="00567FF3" w:rsidP="00567FF3"/>
    <w:p w14:paraId="5E48E45C" w14:textId="41698968" w:rsidR="00567FF3" w:rsidRDefault="00CB7BA7" w:rsidP="00567FF3">
      <w:r>
        <w:t>Permission was sought and agreed th</w:t>
      </w:r>
      <w:r>
        <w:t>at the Carbon Capture in Grasslands (biochar) topic be moved from the reserve list for consideration at the meeting of the Environment, Economic Growth and Transport Scrutiny Committee on 25 April 2024.</w:t>
      </w:r>
    </w:p>
    <w:p w14:paraId="2D6D78B0" w14:textId="77777777" w:rsidR="00567FF3" w:rsidRDefault="00567FF3" w:rsidP="00567FF3"/>
    <w:p w14:paraId="6DA3E82F" w14:textId="5BBBB48E" w:rsidR="00567FF3" w:rsidRDefault="00CB7BA7" w:rsidP="00567FF3">
      <w:r>
        <w:t>With regards to the work programme for the Scrutiny Management Board, it was reported that advice from the Centre for Governance and Scrutiny on the budget scrutiny process, was that this work should be undertaken throughout the year. It was suggested that</w:t>
      </w:r>
      <w:r>
        <w:t xml:space="preserve"> the quarterly Money Matters reports should be added to the agenda for all future meetings of the Board.</w:t>
      </w:r>
    </w:p>
    <w:p w14:paraId="788ABE6C" w14:textId="7DB828D8" w:rsidR="00567FF3" w:rsidRDefault="00567FF3" w:rsidP="008F228D"/>
    <w:p w14:paraId="4EC72EBD" w14:textId="3DFAFE99" w:rsidR="00567FF3" w:rsidRDefault="00CB7BA7" w:rsidP="00567FF3">
      <w:r w:rsidRPr="00567FF3">
        <w:rPr>
          <w:b/>
          <w:bCs w:val="0"/>
        </w:rPr>
        <w:t>Resolved:</w:t>
      </w:r>
      <w:r>
        <w:t xml:space="preserve"> That the:</w:t>
      </w:r>
    </w:p>
    <w:p w14:paraId="4A58D5B0" w14:textId="77777777" w:rsidR="00567FF3" w:rsidRDefault="00567FF3" w:rsidP="00567FF3"/>
    <w:p w14:paraId="3664156E" w14:textId="71874F25" w:rsidR="00567FF3" w:rsidRDefault="00CB7BA7" w:rsidP="00567FF3">
      <w:pPr>
        <w:pStyle w:val="ListParagraph"/>
        <w:numPr>
          <w:ilvl w:val="0"/>
          <w:numId w:val="10"/>
        </w:numPr>
      </w:pPr>
      <w:r>
        <w:t>Scrutiny work programmes be noted.</w:t>
      </w:r>
    </w:p>
    <w:p w14:paraId="3896DD1A" w14:textId="77777777" w:rsidR="00567FF3" w:rsidRDefault="00567FF3" w:rsidP="00567FF3"/>
    <w:p w14:paraId="7DA7C00D" w14:textId="7F527B87" w:rsidR="00567FF3" w:rsidRDefault="00CB7BA7" w:rsidP="00567FF3">
      <w:pPr>
        <w:pStyle w:val="ListParagraph"/>
        <w:numPr>
          <w:ilvl w:val="0"/>
          <w:numId w:val="10"/>
        </w:numPr>
      </w:pPr>
      <w:r>
        <w:t>Political Governance Working Group activity be noted.</w:t>
      </w:r>
    </w:p>
    <w:p w14:paraId="277FB77F" w14:textId="77777777" w:rsidR="00567FF3" w:rsidRDefault="00567FF3" w:rsidP="00567FF3"/>
    <w:p w14:paraId="1D03F12A" w14:textId="19342C5F" w:rsidR="00567FF3" w:rsidRPr="008F228D" w:rsidRDefault="00CB7BA7" w:rsidP="00567FF3">
      <w:pPr>
        <w:pStyle w:val="ListParagraph"/>
        <w:numPr>
          <w:ilvl w:val="0"/>
          <w:numId w:val="10"/>
        </w:numPr>
      </w:pPr>
      <w:r>
        <w:t>All future Money Matters reports be ad</w:t>
      </w:r>
      <w:r>
        <w:t>ded to the 2023/24 work programme for the Scrutiny Management Board.</w:t>
      </w:r>
    </w:p>
    <w:p w14:paraId="309A817D" w14:textId="01E95DED" w:rsidR="008F228D" w:rsidRDefault="008F228D" w:rsidP="008F228D"/>
    <w:p w14:paraId="70C4F82E" w14:textId="5E9E18B4" w:rsidR="00567FF3" w:rsidRPr="00567FF3" w:rsidRDefault="00CB7BA7" w:rsidP="008F228D">
      <w:pPr>
        <w:rPr>
          <w:b/>
          <w:bCs w:val="0"/>
        </w:rPr>
      </w:pPr>
      <w:r w:rsidRPr="00567FF3">
        <w:rPr>
          <w:b/>
          <w:bCs w:val="0"/>
        </w:rPr>
        <w:t>Report on the activity of the Councillor Support Steering Group</w:t>
      </w:r>
    </w:p>
    <w:p w14:paraId="7226AA06" w14:textId="505592F4" w:rsidR="00567FF3" w:rsidRDefault="00567FF3" w:rsidP="008F228D"/>
    <w:p w14:paraId="4ACA33C2" w14:textId="0305E90D" w:rsidR="00567FF3" w:rsidRDefault="00CB7BA7" w:rsidP="00567FF3">
      <w:r>
        <w:t>Members were provided with a report which provided an overview of matters presented and considered by the Councillor Supp</w:t>
      </w:r>
      <w:r>
        <w:t>ort Steering Group (CSSG) at its meetings held on 26 July and 6 September 2023.</w:t>
      </w:r>
    </w:p>
    <w:p w14:paraId="4A307CE8" w14:textId="77777777" w:rsidR="00567FF3" w:rsidRDefault="00567FF3" w:rsidP="00567FF3"/>
    <w:p w14:paraId="7DF36E55" w14:textId="4134AB8B" w:rsidR="00567FF3" w:rsidRDefault="00CB7BA7" w:rsidP="00567FF3">
      <w:r>
        <w:lastRenderedPageBreak/>
        <w:t>With regards to the information provided on Vivup Lifestyle Savings scheme for staff, it was suggested that further promotion could be undertaken to help improve the uptake ac</w:t>
      </w:r>
      <w:r>
        <w:t>ross the council.</w:t>
      </w:r>
    </w:p>
    <w:p w14:paraId="35DDE974" w14:textId="1D51C7CE" w:rsidR="00567FF3" w:rsidRDefault="00567FF3" w:rsidP="008F228D"/>
    <w:p w14:paraId="6E930FB3" w14:textId="7B6B0C9C" w:rsidR="00567FF3" w:rsidRDefault="00CB7BA7" w:rsidP="00567FF3">
      <w:r w:rsidRPr="00567FF3">
        <w:rPr>
          <w:b/>
          <w:bCs w:val="0"/>
        </w:rPr>
        <w:t xml:space="preserve">Resolved: </w:t>
      </w:r>
      <w:r>
        <w:t>That:</w:t>
      </w:r>
    </w:p>
    <w:p w14:paraId="1ACE2676" w14:textId="77777777" w:rsidR="00567FF3" w:rsidRDefault="00567FF3" w:rsidP="00567FF3"/>
    <w:p w14:paraId="219546D2" w14:textId="6B1AB6EC" w:rsidR="00567FF3" w:rsidRDefault="00CB7BA7" w:rsidP="00567FF3">
      <w:pPr>
        <w:pStyle w:val="ListParagraph"/>
        <w:numPr>
          <w:ilvl w:val="0"/>
          <w:numId w:val="11"/>
        </w:numPr>
      </w:pPr>
      <w:r>
        <w:t>The report be received.</w:t>
      </w:r>
    </w:p>
    <w:p w14:paraId="76CABD5A" w14:textId="77777777" w:rsidR="00567FF3" w:rsidRDefault="00567FF3" w:rsidP="00567FF3"/>
    <w:p w14:paraId="656AFA4F" w14:textId="2709806D" w:rsidR="00567FF3" w:rsidRPr="008F228D" w:rsidRDefault="00CB7BA7" w:rsidP="00567FF3">
      <w:pPr>
        <w:pStyle w:val="ListParagraph"/>
        <w:numPr>
          <w:ilvl w:val="0"/>
          <w:numId w:val="11"/>
        </w:numPr>
      </w:pPr>
      <w:r>
        <w:t>Feedback on the promotion of the Vivup Lifestyle Savings be reported back to the county council's HR Team.</w:t>
      </w:r>
    </w:p>
    <w:p w14:paraId="1E177FFC" w14:textId="0695BA2C" w:rsidR="008F228D" w:rsidRPr="008F228D" w:rsidRDefault="008F228D" w:rsidP="008F228D"/>
    <w:p w14:paraId="3913D25F" w14:textId="487A5CAE" w:rsidR="008F228D" w:rsidRPr="008F228D" w:rsidRDefault="008F228D" w:rsidP="008F228D"/>
    <w:p w14:paraId="194254B5" w14:textId="20B860E6" w:rsidR="008F228D" w:rsidRPr="008F228D" w:rsidRDefault="008F228D" w:rsidP="008F228D"/>
    <w:p w14:paraId="5C6A136C" w14:textId="6C77F517" w:rsidR="008F228D" w:rsidRPr="008F228D" w:rsidRDefault="008F228D" w:rsidP="008F228D"/>
    <w:p w14:paraId="510271E9" w14:textId="65D8C98A" w:rsidR="008F228D" w:rsidRPr="008F228D" w:rsidRDefault="008F228D" w:rsidP="008F228D"/>
    <w:p w14:paraId="48B8A16D" w14:textId="6E15BAD2" w:rsidR="008F228D" w:rsidRPr="008F228D" w:rsidRDefault="008F228D" w:rsidP="008F228D"/>
    <w:p w14:paraId="52ACFD87" w14:textId="51870BF8" w:rsidR="008F228D" w:rsidRPr="008F228D" w:rsidRDefault="008F228D" w:rsidP="008F228D"/>
    <w:p w14:paraId="44E30076" w14:textId="539580C3" w:rsidR="008F228D" w:rsidRPr="008F228D" w:rsidRDefault="008F228D" w:rsidP="008F228D"/>
    <w:p w14:paraId="2979A723" w14:textId="3B0DAB94" w:rsidR="008F228D" w:rsidRPr="008F228D" w:rsidRDefault="008F228D" w:rsidP="008F228D"/>
    <w:p w14:paraId="167C19A5" w14:textId="31F0905B" w:rsidR="008F228D" w:rsidRPr="008F228D" w:rsidRDefault="008F228D" w:rsidP="008F228D"/>
    <w:p w14:paraId="74DEBC7C" w14:textId="1FF1E18D" w:rsidR="008F228D" w:rsidRPr="008F228D" w:rsidRDefault="008F228D" w:rsidP="008F228D"/>
    <w:p w14:paraId="1D66A57B" w14:textId="05E72F90" w:rsidR="008F228D" w:rsidRPr="008F228D" w:rsidRDefault="008F228D" w:rsidP="008F228D"/>
    <w:p w14:paraId="11184C8E" w14:textId="6C3DA1A0" w:rsidR="008F228D" w:rsidRPr="008F228D" w:rsidRDefault="008F228D" w:rsidP="008F228D"/>
    <w:p w14:paraId="136E6041" w14:textId="0C6F4B19" w:rsidR="008F228D" w:rsidRPr="008F228D" w:rsidRDefault="008F228D" w:rsidP="008F228D"/>
    <w:p w14:paraId="24A0BB60" w14:textId="45411BAE" w:rsidR="008F228D" w:rsidRDefault="008F228D" w:rsidP="008F228D"/>
    <w:p w14:paraId="6DCFB8D3" w14:textId="54F275F4" w:rsidR="008F228D" w:rsidRDefault="008F228D" w:rsidP="008F228D"/>
    <w:p w14:paraId="74A402DB" w14:textId="26BE3FCE" w:rsidR="008F228D" w:rsidRDefault="008F228D" w:rsidP="008F228D">
      <w:pPr>
        <w:ind w:firstLine="720"/>
      </w:pPr>
    </w:p>
    <w:p w14:paraId="58DC1AA6" w14:textId="26C160DF" w:rsidR="008F228D" w:rsidRPr="004D21A8" w:rsidRDefault="00CB7BA7" w:rsidP="008F228D">
      <w:pPr>
        <w:pStyle w:val="H1NoNumb"/>
        <w:jc w:val="center"/>
      </w:pPr>
      <w:bookmarkStart w:id="3" w:name="_Hlk150433388"/>
      <w:r w:rsidRPr="004D21A8">
        <w:lastRenderedPageBreak/>
        <w:t xml:space="preserve">Meeting of the </w:t>
      </w:r>
      <w:r>
        <w:t xml:space="preserve">Children, Families and Skills Scrutiny </w:t>
      </w:r>
      <w:r>
        <w:t>Committee</w:t>
      </w:r>
      <w:r w:rsidRPr="004D21A8">
        <w:br/>
      </w:r>
      <w:r>
        <w:t>1 November 2023</w:t>
      </w:r>
    </w:p>
    <w:p w14:paraId="0EF72E05" w14:textId="77777777" w:rsidR="008F228D" w:rsidRDefault="008F228D" w:rsidP="008F228D">
      <w:pPr>
        <w:rPr>
          <w:b/>
          <w:szCs w:val="22"/>
        </w:rPr>
      </w:pPr>
    </w:p>
    <w:p w14:paraId="3BAD35E1" w14:textId="4D842673" w:rsidR="008F228D" w:rsidRDefault="00CB7BA7" w:rsidP="008F228D">
      <w:pPr>
        <w:pStyle w:val="BodyText"/>
        <w:jc w:val="center"/>
      </w:pPr>
      <w:r w:rsidRPr="00D50DF0">
        <w:rPr>
          <w:b/>
        </w:rPr>
        <w:t>Chair:</w:t>
      </w:r>
      <w:r>
        <w:t xml:space="preserve"> County Councillor Sue Hind</w:t>
      </w:r>
    </w:p>
    <w:bookmarkEnd w:id="3"/>
    <w:p w14:paraId="6BA28006" w14:textId="52E50684" w:rsidR="008F228D" w:rsidRDefault="008F228D" w:rsidP="008F228D">
      <w:pPr>
        <w:ind w:firstLine="720"/>
      </w:pPr>
    </w:p>
    <w:p w14:paraId="3737CB13" w14:textId="72765890" w:rsidR="008F228D" w:rsidRPr="008F228D" w:rsidRDefault="008F228D" w:rsidP="008F228D"/>
    <w:p w14:paraId="1DFA6FFF" w14:textId="77777777" w:rsidR="008F228D" w:rsidRDefault="00CB7BA7" w:rsidP="008F228D">
      <w:pPr>
        <w:pStyle w:val="H2NoNumb"/>
        <w:spacing w:before="0"/>
      </w:pPr>
      <w:r>
        <w:t>Part I (Open to Press and Public)</w:t>
      </w:r>
    </w:p>
    <w:p w14:paraId="6ED05FEC" w14:textId="45FEF8D0" w:rsidR="008F228D" w:rsidRDefault="008F228D" w:rsidP="008F228D"/>
    <w:p w14:paraId="3C4653EB" w14:textId="77777777" w:rsidR="00D9309C" w:rsidRPr="00817DC5" w:rsidRDefault="00CB7BA7" w:rsidP="00D9309C">
      <w:pPr>
        <w:jc w:val="both"/>
        <w:rPr>
          <w:rFonts w:cs="Arial"/>
          <w:szCs w:val="22"/>
        </w:rPr>
      </w:pPr>
      <w:r>
        <w:rPr>
          <w:rFonts w:cs="Arial"/>
          <w:b/>
          <w:szCs w:val="28"/>
        </w:rPr>
        <w:t>Young People in Education, Employment or Training and Young People not in Education, Employment of Training</w:t>
      </w:r>
    </w:p>
    <w:p w14:paraId="619C17B5" w14:textId="77777777" w:rsidR="00D9309C" w:rsidRPr="008F228D" w:rsidRDefault="00D9309C" w:rsidP="008F228D"/>
    <w:p w14:paraId="05621CE7" w14:textId="77777777" w:rsidR="00D9309C" w:rsidRDefault="00CB7BA7" w:rsidP="00D9309C">
      <w:pPr>
        <w:jc w:val="both"/>
        <w:rPr>
          <w:rFonts w:eastAsia="Arial" w:cs="Arial"/>
          <w:lang w:eastAsia="en-GB"/>
        </w:rPr>
      </w:pPr>
      <w:r>
        <w:rPr>
          <w:lang w:eastAsia="en-GB"/>
        </w:rPr>
        <w:t xml:space="preserve">The Chair welcomed County Councillor Jayne </w:t>
      </w:r>
      <w:r>
        <w:rPr>
          <w:lang w:eastAsia="en-GB"/>
        </w:rPr>
        <w:t>Rear, Cabinet Member for Education and Skills, Julie Bell, Interim Director of Education, Skills and Culture, Aby Hardy, Head of Education Improvement and Sarah Hirst, 16-19 Education and Skills Lead to the meeting.</w:t>
      </w:r>
    </w:p>
    <w:p w14:paraId="1FFB8663" w14:textId="77777777" w:rsidR="00D9309C" w:rsidRDefault="00CB7BA7" w:rsidP="00D9309C">
      <w:pPr>
        <w:jc w:val="both"/>
        <w:rPr>
          <w:rFonts w:eastAsia="Arial" w:cs="Arial"/>
          <w:lang w:eastAsia="en-GB"/>
        </w:rPr>
      </w:pPr>
      <w:r>
        <w:rPr>
          <w:lang w:eastAsia="en-GB"/>
        </w:rPr>
        <w:t> </w:t>
      </w:r>
    </w:p>
    <w:p w14:paraId="5E15598F" w14:textId="12DB66A1" w:rsidR="008F228D" w:rsidRDefault="00CB7BA7" w:rsidP="00D9309C">
      <w:pPr>
        <w:rPr>
          <w:lang w:eastAsia="en-GB"/>
        </w:rPr>
      </w:pPr>
      <w:r>
        <w:rPr>
          <w:lang w:eastAsia="en-GB"/>
        </w:rPr>
        <w:t xml:space="preserve">The committee considered a </w:t>
      </w:r>
      <w:r>
        <w:rPr>
          <w:lang w:eastAsia="en-GB"/>
        </w:rPr>
        <w:t>report that provided an update to the report presented   at the April 2023 meeting on the work the council was doing to support young people into education, employment, or training (EET) after they had completed their compulsory school education.</w:t>
      </w:r>
    </w:p>
    <w:p w14:paraId="38037907" w14:textId="77777777" w:rsidR="00D9309C" w:rsidRDefault="00D9309C" w:rsidP="00D9309C">
      <w:pPr>
        <w:rPr>
          <w:lang w:eastAsia="en-GB"/>
        </w:rPr>
      </w:pPr>
    </w:p>
    <w:p w14:paraId="7F9AD06D" w14:textId="77777777" w:rsidR="00D9309C" w:rsidRDefault="00CB7BA7" w:rsidP="00D9309C">
      <w:pPr>
        <w:jc w:val="both"/>
        <w:rPr>
          <w:rFonts w:eastAsia="Arial" w:cs="Arial"/>
          <w:lang w:eastAsia="en-GB"/>
        </w:rPr>
      </w:pPr>
      <w:r>
        <w:rPr>
          <w:b/>
          <w:lang w:eastAsia="en-GB"/>
        </w:rPr>
        <w:t>Resolved</w:t>
      </w:r>
      <w:r>
        <w:rPr>
          <w:b/>
          <w:lang w:eastAsia="en-GB"/>
        </w:rPr>
        <w:t>:</w:t>
      </w:r>
      <w:r>
        <w:rPr>
          <w:lang w:eastAsia="en-GB"/>
        </w:rPr>
        <w:t xml:space="preserve"> That the following recommendations be shared with the Cabinet Member for Education and Skills: </w:t>
      </w:r>
    </w:p>
    <w:p w14:paraId="713ADC95" w14:textId="77777777" w:rsidR="00D9309C" w:rsidRDefault="00CB7BA7" w:rsidP="00D9309C">
      <w:pPr>
        <w:jc w:val="both"/>
        <w:rPr>
          <w:rFonts w:eastAsia="Arial" w:cs="Arial"/>
          <w:lang w:eastAsia="en-GB"/>
        </w:rPr>
      </w:pPr>
      <w:r>
        <w:rPr>
          <w:lang w:eastAsia="en-GB"/>
        </w:rPr>
        <w:t> </w:t>
      </w:r>
    </w:p>
    <w:p w14:paraId="7A2D2B0C" w14:textId="77777777" w:rsidR="00D9309C" w:rsidRDefault="00CB7BA7" w:rsidP="00D9309C">
      <w:pPr>
        <w:pStyle w:val="ListParagraph"/>
        <w:ind w:hanging="720"/>
        <w:jc w:val="both"/>
        <w:rPr>
          <w:rFonts w:eastAsia="Arial" w:cs="Arial"/>
          <w:lang w:eastAsia="en-GB"/>
        </w:rPr>
      </w:pPr>
      <w:r>
        <w:rPr>
          <w:rFonts w:ascii="Times New Roman" w:hAnsi="Times New Roman"/>
          <w:sz w:val="14"/>
          <w:szCs w:val="14"/>
          <w:lang w:eastAsia="en-GB"/>
        </w:rPr>
        <w:t xml:space="preserve">      </w:t>
      </w:r>
      <w:r>
        <w:rPr>
          <w:lang w:eastAsia="en-GB"/>
        </w:rPr>
        <w:t>i.</w:t>
      </w:r>
      <w:r>
        <w:rPr>
          <w:rFonts w:ascii="Times New Roman" w:hAnsi="Times New Roman"/>
          <w:sz w:val="14"/>
          <w:szCs w:val="14"/>
          <w:lang w:eastAsia="en-GB"/>
        </w:rPr>
        <w:t xml:space="preserve">        </w:t>
      </w:r>
      <w:r>
        <w:rPr>
          <w:lang w:eastAsia="en-GB"/>
        </w:rPr>
        <w:t>The Youth Futures Team be invited to attend a future meeting of the Children, Families and Skills Scrutiny Committee to talk about their wor</w:t>
      </w:r>
      <w:r>
        <w:rPr>
          <w:lang w:eastAsia="en-GB"/>
        </w:rPr>
        <w:t>k, the progress they have made and any challenges and barriers they have faced.</w:t>
      </w:r>
    </w:p>
    <w:p w14:paraId="0D292C72" w14:textId="77777777" w:rsidR="00D9309C" w:rsidRPr="00D9309C" w:rsidRDefault="00D9309C" w:rsidP="00D9309C">
      <w:pPr>
        <w:rPr>
          <w:b/>
          <w:bCs w:val="0"/>
        </w:rPr>
      </w:pPr>
    </w:p>
    <w:p w14:paraId="0F0822E0" w14:textId="77777777" w:rsidR="00D9309C" w:rsidRPr="00817DC5" w:rsidRDefault="00CB7BA7" w:rsidP="00D9309C">
      <w:pPr>
        <w:jc w:val="both"/>
        <w:rPr>
          <w:rFonts w:cs="Arial"/>
          <w:szCs w:val="22"/>
        </w:rPr>
      </w:pPr>
      <w:r>
        <w:rPr>
          <w:rFonts w:cs="Arial"/>
          <w:b/>
          <w:szCs w:val="28"/>
        </w:rPr>
        <w:t>School Place Planning Annual Update</w:t>
      </w:r>
    </w:p>
    <w:p w14:paraId="18D9BDF1" w14:textId="7458802B" w:rsidR="008F228D" w:rsidRPr="008F228D" w:rsidRDefault="008F228D" w:rsidP="008F228D"/>
    <w:p w14:paraId="758864F4" w14:textId="77777777" w:rsidR="00D9309C" w:rsidRDefault="00CB7BA7" w:rsidP="00D9309C">
      <w:pPr>
        <w:jc w:val="both"/>
        <w:rPr>
          <w:rFonts w:eastAsia="Arial" w:cs="Arial"/>
          <w:lang w:eastAsia="en-GB"/>
        </w:rPr>
      </w:pPr>
      <w:r>
        <w:rPr>
          <w:lang w:eastAsia="en-GB"/>
        </w:rPr>
        <w:t>The Chair welcomed Mel Ormesher, Head of Service Asset Management to the meeting.</w:t>
      </w:r>
    </w:p>
    <w:p w14:paraId="0C95DB68" w14:textId="77777777" w:rsidR="00D9309C" w:rsidRDefault="00CB7BA7" w:rsidP="00D9309C">
      <w:pPr>
        <w:jc w:val="both"/>
        <w:rPr>
          <w:rFonts w:eastAsia="Arial" w:cs="Arial"/>
          <w:lang w:eastAsia="en-GB"/>
        </w:rPr>
      </w:pPr>
      <w:r>
        <w:rPr>
          <w:lang w:eastAsia="en-GB"/>
        </w:rPr>
        <w:t> </w:t>
      </w:r>
    </w:p>
    <w:p w14:paraId="6C0ED482" w14:textId="77777777" w:rsidR="00D9309C" w:rsidRDefault="00CB7BA7" w:rsidP="00D9309C">
      <w:pPr>
        <w:jc w:val="both"/>
        <w:rPr>
          <w:rFonts w:eastAsia="Arial" w:cs="Arial"/>
          <w:lang w:eastAsia="en-GB"/>
        </w:rPr>
      </w:pPr>
      <w:r>
        <w:rPr>
          <w:lang w:eastAsia="en-GB"/>
        </w:rPr>
        <w:t>The committee considered a report that provided the an</w:t>
      </w:r>
      <w:r>
        <w:rPr>
          <w:lang w:eastAsia="en-GB"/>
        </w:rPr>
        <w:t>nual update on school place planning in Lancashire against the School Place Planning Strategy 2022-25, the School Place Delivery Programme 2023-25, and provided an update on academy conversion.</w:t>
      </w:r>
    </w:p>
    <w:p w14:paraId="0239E59D" w14:textId="022A7269" w:rsidR="008F228D" w:rsidRPr="008F228D" w:rsidRDefault="008F228D" w:rsidP="008F228D"/>
    <w:p w14:paraId="0DCA3C2F" w14:textId="77777777" w:rsidR="00027D8F" w:rsidRDefault="00CB7BA7" w:rsidP="00027D8F">
      <w:pPr>
        <w:jc w:val="both"/>
        <w:rPr>
          <w:rFonts w:eastAsia="Arial" w:cs="Arial"/>
          <w:lang w:eastAsia="en-GB"/>
        </w:rPr>
      </w:pPr>
      <w:r>
        <w:rPr>
          <w:b/>
          <w:lang w:eastAsia="en-GB"/>
        </w:rPr>
        <w:t xml:space="preserve">Resolved: </w:t>
      </w:r>
      <w:r>
        <w:rPr>
          <w:lang w:eastAsia="en-GB"/>
        </w:rPr>
        <w:t>That the following recommendations be shared with t</w:t>
      </w:r>
      <w:r>
        <w:rPr>
          <w:lang w:eastAsia="en-GB"/>
        </w:rPr>
        <w:t xml:space="preserve">he Cabinet Member for Education and Skills: </w:t>
      </w:r>
    </w:p>
    <w:p w14:paraId="2273A1B4" w14:textId="77777777" w:rsidR="00027D8F" w:rsidRDefault="00CB7BA7" w:rsidP="00027D8F">
      <w:pPr>
        <w:jc w:val="both"/>
        <w:rPr>
          <w:rFonts w:eastAsia="Arial" w:cs="Arial"/>
          <w:lang w:eastAsia="en-GB"/>
        </w:rPr>
      </w:pPr>
      <w:r>
        <w:rPr>
          <w:lang w:eastAsia="en-GB"/>
        </w:rPr>
        <w:t> </w:t>
      </w:r>
    </w:p>
    <w:p w14:paraId="490F4CEF" w14:textId="77777777" w:rsidR="00027D8F" w:rsidRDefault="00CB7BA7" w:rsidP="00027D8F">
      <w:pPr>
        <w:pStyle w:val="ListParagraph"/>
        <w:ind w:hanging="720"/>
        <w:jc w:val="both"/>
        <w:rPr>
          <w:rFonts w:eastAsia="Arial" w:cs="Arial"/>
          <w:lang w:eastAsia="en-GB"/>
        </w:rPr>
      </w:pPr>
      <w:r>
        <w:rPr>
          <w:rFonts w:ascii="Times New Roman" w:hAnsi="Times New Roman"/>
          <w:sz w:val="14"/>
          <w:szCs w:val="14"/>
          <w:lang w:eastAsia="en-GB"/>
        </w:rPr>
        <w:t xml:space="preserve">      </w:t>
      </w:r>
      <w:r>
        <w:rPr>
          <w:lang w:eastAsia="en-GB"/>
        </w:rPr>
        <w:t>i.</w:t>
      </w:r>
      <w:r>
        <w:rPr>
          <w:rFonts w:ascii="Times New Roman" w:hAnsi="Times New Roman"/>
          <w:sz w:val="14"/>
          <w:szCs w:val="14"/>
          <w:lang w:eastAsia="en-GB"/>
        </w:rPr>
        <w:t xml:space="preserve">        </w:t>
      </w:r>
      <w:r>
        <w:rPr>
          <w:lang w:eastAsia="en-GB"/>
        </w:rPr>
        <w:t>A report to be presented to a future meeting of the committee to consider the new schools programme in Northwest Preston, taking into consideration the outcome of the consultation, feedback fro</w:t>
      </w:r>
      <w:r>
        <w:rPr>
          <w:lang w:eastAsia="en-GB"/>
        </w:rPr>
        <w:t>m existing schools and what that means in terms of the next stage.</w:t>
      </w:r>
    </w:p>
    <w:p w14:paraId="6B073ECB" w14:textId="77777777" w:rsidR="00027D8F" w:rsidRPr="00752FDC" w:rsidRDefault="00027D8F" w:rsidP="00027D8F">
      <w:pPr>
        <w:jc w:val="both"/>
      </w:pPr>
    </w:p>
    <w:p w14:paraId="1000E703" w14:textId="77777777" w:rsidR="00027D8F" w:rsidRDefault="00CB7BA7" w:rsidP="00027D8F">
      <w:pPr>
        <w:jc w:val="both"/>
        <w:rPr>
          <w:vanish/>
        </w:rPr>
      </w:pPr>
      <w:r>
        <w:rPr>
          <w:vanish/>
        </w:rPr>
        <w:lastRenderedPageBreak/>
        <w:t>&lt;/AI5&gt;</w:t>
      </w:r>
    </w:p>
    <w:p w14:paraId="0DAB1BE9" w14:textId="77777777" w:rsidR="00027D8F" w:rsidRDefault="00CB7BA7" w:rsidP="00027D8F">
      <w:pPr>
        <w:jc w:val="both"/>
        <w:rPr>
          <w:vanish/>
        </w:rPr>
      </w:pPr>
      <w:r>
        <w:rPr>
          <w:vanish/>
        </w:rPr>
        <w:t>&lt;AI6&gt;</w:t>
      </w:r>
    </w:p>
    <w:p w14:paraId="4FFD092E" w14:textId="77777777" w:rsidR="00424BC2" w:rsidRPr="00817DC5" w:rsidRDefault="00CB7BA7" w:rsidP="00424BC2">
      <w:pPr>
        <w:jc w:val="both"/>
        <w:rPr>
          <w:rFonts w:cs="Arial"/>
          <w:szCs w:val="22"/>
        </w:rPr>
      </w:pPr>
      <w:r>
        <w:rPr>
          <w:rFonts w:cs="Arial"/>
          <w:b/>
          <w:szCs w:val="28"/>
        </w:rPr>
        <w:t>Work Programme 2023/24</w:t>
      </w:r>
    </w:p>
    <w:p w14:paraId="78D7CA1A" w14:textId="1E50B413" w:rsidR="008F228D" w:rsidRDefault="008F228D" w:rsidP="008F228D"/>
    <w:p w14:paraId="7F64C2F5" w14:textId="77777777" w:rsidR="00424BC2" w:rsidRDefault="00CB7BA7" w:rsidP="00424BC2">
      <w:pPr>
        <w:jc w:val="both"/>
        <w:rPr>
          <w:rFonts w:eastAsia="Arial" w:cs="Arial"/>
          <w:lang w:eastAsia="en-GB"/>
        </w:rPr>
      </w:pPr>
      <w:r>
        <w:rPr>
          <w:lang w:eastAsia="en-GB"/>
        </w:rPr>
        <w:t>The committee considered a report which provided information on the work programme for the Children, Families and Skills Scrutiny Committee.</w:t>
      </w:r>
    </w:p>
    <w:p w14:paraId="579823B8" w14:textId="77777777" w:rsidR="00424BC2" w:rsidRDefault="00CB7BA7" w:rsidP="00424BC2">
      <w:pPr>
        <w:jc w:val="both"/>
        <w:rPr>
          <w:rFonts w:eastAsia="Arial" w:cs="Arial"/>
          <w:lang w:eastAsia="en-GB"/>
        </w:rPr>
      </w:pPr>
      <w:r>
        <w:rPr>
          <w:lang w:eastAsia="en-GB"/>
        </w:rPr>
        <w:t> </w:t>
      </w:r>
    </w:p>
    <w:p w14:paraId="029F2749" w14:textId="77777777" w:rsidR="00424BC2" w:rsidRDefault="00CB7BA7" w:rsidP="00424BC2">
      <w:pPr>
        <w:jc w:val="both"/>
        <w:rPr>
          <w:rFonts w:eastAsia="Arial" w:cs="Arial"/>
          <w:lang w:eastAsia="en-GB"/>
        </w:rPr>
      </w:pPr>
      <w:r>
        <w:rPr>
          <w:lang w:eastAsia="en-GB"/>
        </w:rPr>
        <w:t xml:space="preserve">It </w:t>
      </w:r>
      <w:r>
        <w:rPr>
          <w:lang w:eastAsia="en-GB"/>
        </w:rPr>
        <w:t>was suggested if the committee meeting scheduled on 1 May 2024 could be moved, as it was the day before the local elections.</w:t>
      </w:r>
    </w:p>
    <w:p w14:paraId="2EB2BC0A" w14:textId="77777777" w:rsidR="00424BC2" w:rsidRDefault="00CB7BA7" w:rsidP="00424BC2">
      <w:pPr>
        <w:jc w:val="both"/>
        <w:rPr>
          <w:rFonts w:eastAsia="Arial" w:cs="Arial"/>
          <w:lang w:eastAsia="en-GB"/>
        </w:rPr>
      </w:pPr>
      <w:r>
        <w:rPr>
          <w:lang w:eastAsia="en-GB"/>
        </w:rPr>
        <w:t> </w:t>
      </w:r>
    </w:p>
    <w:p w14:paraId="19E49F08" w14:textId="77777777" w:rsidR="00424BC2" w:rsidRDefault="00CB7BA7" w:rsidP="00424BC2">
      <w:pPr>
        <w:jc w:val="both"/>
        <w:rPr>
          <w:rFonts w:eastAsia="Arial" w:cs="Arial"/>
          <w:lang w:eastAsia="en-GB"/>
        </w:rPr>
      </w:pPr>
      <w:r>
        <w:rPr>
          <w:lang w:eastAsia="en-GB"/>
        </w:rPr>
        <w:t>It was also noted that attached at Appendix 'B' of the report was the Cabinet Member for Education and Skills and the Cabinet Mem</w:t>
      </w:r>
      <w:r>
        <w:rPr>
          <w:lang w:eastAsia="en-GB"/>
        </w:rPr>
        <w:t>ber for Highways and Transport responses to the committee's recommendations, following its review of the report on the School Place Planning Inquiry Day on the 20 September 2023 and committee members were asked if they had any comments on the responses.</w:t>
      </w:r>
    </w:p>
    <w:p w14:paraId="1918F88C" w14:textId="07C3F1FC" w:rsidR="00424BC2" w:rsidRDefault="00424BC2" w:rsidP="008F228D"/>
    <w:p w14:paraId="0CEE938B" w14:textId="77777777" w:rsidR="00424BC2" w:rsidRDefault="00CB7BA7" w:rsidP="00424BC2">
      <w:pPr>
        <w:jc w:val="both"/>
        <w:rPr>
          <w:rFonts w:eastAsia="Arial" w:cs="Arial"/>
          <w:lang w:eastAsia="en-GB"/>
        </w:rPr>
      </w:pPr>
      <w:r>
        <w:rPr>
          <w:b/>
          <w:lang w:eastAsia="en-GB"/>
        </w:rPr>
        <w:t>R</w:t>
      </w:r>
      <w:r>
        <w:rPr>
          <w:b/>
          <w:lang w:eastAsia="en-GB"/>
        </w:rPr>
        <w:t xml:space="preserve">esolved: </w:t>
      </w:r>
      <w:r>
        <w:rPr>
          <w:lang w:eastAsia="en-GB"/>
        </w:rPr>
        <w:t xml:space="preserve">That; </w:t>
      </w:r>
    </w:p>
    <w:p w14:paraId="379EE708" w14:textId="77777777" w:rsidR="00424BC2" w:rsidRDefault="00CB7BA7" w:rsidP="00424BC2">
      <w:pPr>
        <w:jc w:val="both"/>
        <w:rPr>
          <w:rFonts w:eastAsia="Arial" w:cs="Arial"/>
          <w:lang w:eastAsia="en-GB"/>
        </w:rPr>
      </w:pPr>
      <w:r>
        <w:rPr>
          <w:lang w:eastAsia="en-GB"/>
        </w:rPr>
        <w:t> </w:t>
      </w:r>
    </w:p>
    <w:p w14:paraId="6611FCD4" w14:textId="77777777" w:rsidR="00424BC2" w:rsidRDefault="00CB7BA7" w:rsidP="00424BC2">
      <w:pPr>
        <w:pStyle w:val="pliMsoNormal"/>
        <w:ind w:left="720" w:hanging="220"/>
        <w:rPr>
          <w:lang w:val="en-GB" w:eastAsia="en-GB"/>
        </w:rPr>
      </w:pPr>
      <w:r>
        <w:rPr>
          <w:lang w:val="en-GB" w:eastAsia="en-GB"/>
        </w:rPr>
        <w:t>i.</w:t>
      </w:r>
      <w:r>
        <w:rPr>
          <w:rFonts w:ascii="Times New Roman" w:eastAsia="Times New Roman" w:hAnsi="Times New Roman" w:cs="Times New Roman"/>
          <w:sz w:val="14"/>
          <w:szCs w:val="14"/>
          <w:lang w:val="en-GB" w:eastAsia="en-GB"/>
        </w:rPr>
        <w:t xml:space="preserve">   </w:t>
      </w:r>
      <w:r>
        <w:rPr>
          <w:lang w:val="en-GB" w:eastAsia="en-GB"/>
        </w:rPr>
        <w:t>The Children, Families and Skills Scrutiny Committee Work Programme 2023/24 be noted; and</w:t>
      </w:r>
    </w:p>
    <w:p w14:paraId="2C9664C5" w14:textId="29F6AB71" w:rsidR="008F228D" w:rsidRPr="009B10B0" w:rsidRDefault="00CB7BA7" w:rsidP="009B10B0">
      <w:pPr>
        <w:pStyle w:val="pliMsoNormal"/>
        <w:ind w:left="720" w:hanging="273"/>
        <w:rPr>
          <w:lang w:val="en-GB" w:eastAsia="en-GB"/>
        </w:rPr>
      </w:pPr>
      <w:r>
        <w:rPr>
          <w:lang w:val="en-GB" w:eastAsia="en-GB"/>
        </w:rPr>
        <w:t>ii.</w:t>
      </w:r>
      <w:r>
        <w:rPr>
          <w:rFonts w:ascii="Times New Roman" w:eastAsia="Times New Roman" w:hAnsi="Times New Roman" w:cs="Times New Roman"/>
          <w:sz w:val="14"/>
          <w:szCs w:val="14"/>
          <w:lang w:val="en-GB" w:eastAsia="en-GB"/>
        </w:rPr>
        <w:t xml:space="preserve">  </w:t>
      </w:r>
      <w:r w:rsidRPr="004D37A2">
        <w:rPr>
          <w:lang w:val="en-GB" w:eastAsia="en-GB"/>
        </w:rPr>
        <w:t>The response to recommendations of the School Place Planning Inquiry Day be noted</w:t>
      </w:r>
      <w:r>
        <w:rPr>
          <w:lang w:val="en-GB" w:eastAsia="en-GB"/>
        </w:rPr>
        <w:t>.</w:t>
      </w:r>
    </w:p>
    <w:p w14:paraId="689D78CC" w14:textId="7C301A46" w:rsidR="008F228D" w:rsidRPr="008F228D" w:rsidRDefault="008F228D" w:rsidP="008F228D"/>
    <w:p w14:paraId="5C6CEC69" w14:textId="59B65115" w:rsidR="008F228D" w:rsidRPr="008F228D" w:rsidRDefault="008F228D" w:rsidP="008F228D"/>
    <w:p w14:paraId="425183C5" w14:textId="4C39010B" w:rsidR="008F228D" w:rsidRPr="008F228D" w:rsidRDefault="008F228D" w:rsidP="008F228D"/>
    <w:p w14:paraId="41E9F317" w14:textId="471F8901" w:rsidR="008F228D" w:rsidRPr="008F228D" w:rsidRDefault="008F228D" w:rsidP="008F228D"/>
    <w:p w14:paraId="1FD7C86D" w14:textId="3430C801" w:rsidR="008F228D" w:rsidRPr="008F228D" w:rsidRDefault="008F228D" w:rsidP="008F228D"/>
    <w:p w14:paraId="4E759000" w14:textId="0F222E57" w:rsidR="008F228D" w:rsidRPr="008F228D" w:rsidRDefault="008F228D" w:rsidP="008F228D"/>
    <w:p w14:paraId="2D586705" w14:textId="3374F320" w:rsidR="008F228D" w:rsidRPr="008F228D" w:rsidRDefault="008F228D" w:rsidP="008F228D"/>
    <w:p w14:paraId="289FD0F8" w14:textId="1620725E" w:rsidR="008F228D" w:rsidRDefault="008F228D" w:rsidP="008F228D"/>
    <w:p w14:paraId="75D0436E" w14:textId="51B7D782" w:rsidR="008F228D" w:rsidRDefault="008F228D" w:rsidP="008F228D"/>
    <w:p w14:paraId="14D37C82" w14:textId="105C3862" w:rsidR="008F228D" w:rsidRDefault="008F228D" w:rsidP="008F228D">
      <w:pPr>
        <w:ind w:firstLine="720"/>
      </w:pPr>
    </w:p>
    <w:p w14:paraId="3CEBC112" w14:textId="3B5AB598" w:rsidR="008F228D" w:rsidRDefault="008F228D" w:rsidP="008F228D">
      <w:pPr>
        <w:ind w:firstLine="720"/>
      </w:pPr>
    </w:p>
    <w:p w14:paraId="21F54AD5" w14:textId="5A449336" w:rsidR="008F228D" w:rsidRDefault="008F228D" w:rsidP="008F228D">
      <w:pPr>
        <w:ind w:firstLine="720"/>
      </w:pPr>
    </w:p>
    <w:p w14:paraId="13D0638C" w14:textId="3C87BF09" w:rsidR="008F228D" w:rsidRDefault="008F228D" w:rsidP="008F228D">
      <w:pPr>
        <w:ind w:firstLine="720"/>
      </w:pPr>
    </w:p>
    <w:p w14:paraId="3EB8998E" w14:textId="4AE7BBE5" w:rsidR="008F228D" w:rsidRDefault="008F228D" w:rsidP="008F228D">
      <w:pPr>
        <w:ind w:firstLine="720"/>
      </w:pPr>
    </w:p>
    <w:p w14:paraId="37201BD4" w14:textId="65D87379" w:rsidR="008F228D" w:rsidRDefault="008F228D" w:rsidP="008F228D">
      <w:pPr>
        <w:ind w:firstLine="720"/>
      </w:pPr>
    </w:p>
    <w:p w14:paraId="3BD2D288" w14:textId="21E382A0" w:rsidR="008F228D" w:rsidRDefault="008F228D" w:rsidP="008F228D">
      <w:pPr>
        <w:ind w:firstLine="720"/>
      </w:pPr>
    </w:p>
    <w:p w14:paraId="3016F816" w14:textId="7C38342A" w:rsidR="008F228D" w:rsidRDefault="008F228D" w:rsidP="008F228D">
      <w:pPr>
        <w:ind w:firstLine="720"/>
      </w:pPr>
    </w:p>
    <w:p w14:paraId="133616BD" w14:textId="1D12FE4B" w:rsidR="008F228D" w:rsidRDefault="008F228D" w:rsidP="008F228D">
      <w:pPr>
        <w:ind w:firstLine="720"/>
      </w:pPr>
    </w:p>
    <w:p w14:paraId="7CB24E79" w14:textId="5F795FE2" w:rsidR="008F228D" w:rsidRDefault="008F228D" w:rsidP="008F228D">
      <w:pPr>
        <w:ind w:firstLine="720"/>
      </w:pPr>
    </w:p>
    <w:p w14:paraId="4E60388B" w14:textId="5C66055C" w:rsidR="008F228D" w:rsidRDefault="008F228D" w:rsidP="008F228D">
      <w:pPr>
        <w:ind w:firstLine="720"/>
      </w:pPr>
    </w:p>
    <w:p w14:paraId="50E88498" w14:textId="0333A3D3" w:rsidR="008F228D" w:rsidRDefault="008F228D" w:rsidP="008F228D">
      <w:pPr>
        <w:ind w:firstLine="720"/>
      </w:pPr>
    </w:p>
    <w:p w14:paraId="6F2078A4" w14:textId="4BC1251D" w:rsidR="008F228D" w:rsidRDefault="008F228D" w:rsidP="008F228D">
      <w:pPr>
        <w:ind w:firstLine="720"/>
      </w:pPr>
    </w:p>
    <w:p w14:paraId="4BB9ABEA" w14:textId="2D051CCE" w:rsidR="008F228D" w:rsidRDefault="008F228D" w:rsidP="008F228D">
      <w:pPr>
        <w:ind w:firstLine="720"/>
      </w:pPr>
    </w:p>
    <w:p w14:paraId="382EDAC9" w14:textId="788C2396" w:rsidR="008F228D" w:rsidRDefault="008F228D" w:rsidP="008F228D">
      <w:pPr>
        <w:ind w:firstLine="720"/>
      </w:pPr>
    </w:p>
    <w:p w14:paraId="21B49E39" w14:textId="1860E042" w:rsidR="00BF5B3E" w:rsidRPr="004D21A8" w:rsidRDefault="00CB7BA7" w:rsidP="00BF5B3E">
      <w:pPr>
        <w:pStyle w:val="H1NoNumb"/>
        <w:jc w:val="center"/>
      </w:pPr>
      <w:bookmarkStart w:id="4" w:name="_Hlk150433521"/>
      <w:r w:rsidRPr="004D21A8">
        <w:lastRenderedPageBreak/>
        <w:t xml:space="preserve">Meeting of the </w:t>
      </w:r>
      <w:r>
        <w:t>Community, Cultural and Corporate Services Scrutiny Committee</w:t>
      </w:r>
      <w:r w:rsidRPr="004D21A8">
        <w:br/>
      </w:r>
      <w:r w:rsidR="002F7C10">
        <w:t xml:space="preserve">28 September </w:t>
      </w:r>
      <w:r>
        <w:t>2023</w:t>
      </w:r>
    </w:p>
    <w:p w14:paraId="2926A65B" w14:textId="77777777" w:rsidR="00BF5B3E" w:rsidRDefault="00BF5B3E" w:rsidP="00BF5B3E">
      <w:pPr>
        <w:rPr>
          <w:b/>
          <w:szCs w:val="22"/>
        </w:rPr>
      </w:pPr>
    </w:p>
    <w:p w14:paraId="4AC8CCFF" w14:textId="77777777" w:rsidR="00BF5B3E" w:rsidRDefault="00CB7BA7" w:rsidP="00BF5B3E">
      <w:pPr>
        <w:pStyle w:val="BodyText"/>
        <w:jc w:val="center"/>
      </w:pPr>
      <w:r w:rsidRPr="00D50DF0">
        <w:rPr>
          <w:b/>
        </w:rPr>
        <w:t>Chair:</w:t>
      </w:r>
      <w:r>
        <w:t xml:space="preserve"> County Councillor Ged Mirfin</w:t>
      </w:r>
    </w:p>
    <w:p w14:paraId="146D279C" w14:textId="77777777" w:rsidR="00BF5B3E" w:rsidRDefault="00BF5B3E" w:rsidP="00BF5B3E">
      <w:pPr>
        <w:ind w:firstLine="720"/>
      </w:pPr>
    </w:p>
    <w:p w14:paraId="6A66E88C" w14:textId="77777777" w:rsidR="009B10B0" w:rsidRDefault="00CB7BA7" w:rsidP="00BF5B3E">
      <w:pPr>
        <w:pStyle w:val="H2NoNumb"/>
        <w:spacing w:before="0"/>
      </w:pPr>
      <w:r>
        <w:t>Part I (Open to Press and Public)</w:t>
      </w:r>
    </w:p>
    <w:p w14:paraId="19DDDB1B" w14:textId="77777777" w:rsidR="009B10B0" w:rsidRDefault="009B10B0" w:rsidP="00BF5B3E">
      <w:pPr>
        <w:pStyle w:val="H2NoNumb"/>
        <w:spacing w:before="0"/>
      </w:pPr>
    </w:p>
    <w:p w14:paraId="6F2B5028" w14:textId="77777777" w:rsidR="009B10B0" w:rsidRPr="00817DC5" w:rsidRDefault="00CB7BA7" w:rsidP="00DE72EF">
      <w:pPr>
        <w:jc w:val="both"/>
        <w:rPr>
          <w:rFonts w:cs="Arial"/>
          <w:szCs w:val="22"/>
        </w:rPr>
      </w:pPr>
      <w:r>
        <w:rPr>
          <w:rFonts w:cs="Arial"/>
          <w:b/>
          <w:szCs w:val="28"/>
        </w:rPr>
        <w:t>Report of the Community Safety Working Group</w:t>
      </w:r>
    </w:p>
    <w:p w14:paraId="7DBC2D0D" w14:textId="77777777" w:rsidR="009B10B0" w:rsidRPr="00DE72EF" w:rsidRDefault="009B10B0" w:rsidP="00DE72EF">
      <w:pPr>
        <w:pStyle w:val="H2NoNumb"/>
        <w:spacing w:before="0" w:after="0"/>
        <w:rPr>
          <w:sz w:val="24"/>
          <w:szCs w:val="24"/>
        </w:rPr>
      </w:pPr>
    </w:p>
    <w:p w14:paraId="3719584A" w14:textId="77777777" w:rsidR="009B10B0" w:rsidRDefault="00CB7BA7" w:rsidP="00DE72EF">
      <w:pPr>
        <w:jc w:val="both"/>
        <w:rPr>
          <w:rFonts w:eastAsia="Arial" w:cs="Arial"/>
          <w:lang w:eastAsia="en-GB"/>
        </w:rPr>
      </w:pPr>
      <w:r>
        <w:rPr>
          <w:lang w:eastAsia="en-GB"/>
        </w:rPr>
        <w:t xml:space="preserve">The Chair welcomed County Councillor Peter </w:t>
      </w:r>
      <w:r>
        <w:rPr>
          <w:lang w:eastAsia="en-GB"/>
        </w:rPr>
        <w:t>Buckley, Cabinet Member for Community and Cultural Services, Clare Platt, Head of Service Equity, Welfare and Partnerships, and Alison Wilkins, Senior Health Practitioner (Stronger and Safer Communities) to the meeting.</w:t>
      </w:r>
    </w:p>
    <w:p w14:paraId="625CDF6E" w14:textId="77777777" w:rsidR="009B10B0" w:rsidRDefault="00CB7BA7" w:rsidP="009B10B0">
      <w:pPr>
        <w:jc w:val="both"/>
        <w:rPr>
          <w:rFonts w:eastAsia="Arial" w:cs="Arial"/>
          <w:lang w:eastAsia="en-GB"/>
        </w:rPr>
      </w:pPr>
      <w:r>
        <w:rPr>
          <w:lang w:eastAsia="en-GB"/>
        </w:rPr>
        <w:t> </w:t>
      </w:r>
    </w:p>
    <w:p w14:paraId="1FF462EB" w14:textId="77777777" w:rsidR="009B10B0" w:rsidRDefault="00CB7BA7" w:rsidP="009B10B0">
      <w:pPr>
        <w:jc w:val="both"/>
        <w:rPr>
          <w:rFonts w:eastAsia="Arial" w:cs="Arial"/>
          <w:lang w:eastAsia="en-GB"/>
        </w:rPr>
      </w:pPr>
      <w:r>
        <w:rPr>
          <w:lang w:eastAsia="en-GB"/>
        </w:rPr>
        <w:t xml:space="preserve">The committee considered a report </w:t>
      </w:r>
      <w:r>
        <w:rPr>
          <w:lang w:eastAsia="en-GB"/>
        </w:rPr>
        <w:t>that provided an overview of the work undertaken by the Community Safety Working Group and detailed the recommendations of the working group.</w:t>
      </w:r>
    </w:p>
    <w:p w14:paraId="486BBB39" w14:textId="77777777" w:rsidR="009B10B0" w:rsidRDefault="009B10B0" w:rsidP="009B10B0">
      <w:pPr>
        <w:jc w:val="both"/>
        <w:rPr>
          <w:lang w:eastAsia="en-GB"/>
        </w:rPr>
      </w:pPr>
    </w:p>
    <w:p w14:paraId="67FA5963" w14:textId="77777777" w:rsidR="009B10B0" w:rsidRDefault="00CB7BA7" w:rsidP="009B10B0">
      <w:pPr>
        <w:jc w:val="both"/>
        <w:rPr>
          <w:rFonts w:eastAsia="Arial" w:cs="Arial"/>
          <w:lang w:eastAsia="en-GB"/>
        </w:rPr>
      </w:pPr>
      <w:r>
        <w:rPr>
          <w:b/>
          <w:lang w:eastAsia="en-GB"/>
        </w:rPr>
        <w:t xml:space="preserve">Resolved: </w:t>
      </w:r>
      <w:r>
        <w:rPr>
          <w:lang w:eastAsia="en-GB"/>
        </w:rPr>
        <w:t>That the following recommendations be endorsed by the Community, Cultural and Corporate Services Scruti</w:t>
      </w:r>
      <w:r>
        <w:rPr>
          <w:lang w:eastAsia="en-GB"/>
        </w:rPr>
        <w:t>ny Committee and presented to the next meeting of the Lancashire Community Safety Partnership Board:</w:t>
      </w:r>
    </w:p>
    <w:p w14:paraId="0A442973" w14:textId="77777777" w:rsidR="009B10B0" w:rsidRDefault="00CB7BA7" w:rsidP="009B10B0">
      <w:pPr>
        <w:jc w:val="both"/>
        <w:rPr>
          <w:rFonts w:eastAsia="Arial" w:cs="Arial"/>
          <w:lang w:eastAsia="en-GB"/>
        </w:rPr>
      </w:pPr>
      <w:r>
        <w:rPr>
          <w:lang w:eastAsia="en-GB"/>
        </w:rPr>
        <w:t> </w:t>
      </w:r>
    </w:p>
    <w:p w14:paraId="73F6C544" w14:textId="77777777" w:rsidR="009B10B0" w:rsidRDefault="00CB7BA7" w:rsidP="009B10B0">
      <w:pPr>
        <w:pStyle w:val="pliMsoNormal"/>
        <w:ind w:left="720" w:hanging="294"/>
        <w:rPr>
          <w:lang w:val="en-GB" w:eastAsia="en-GB"/>
        </w:rPr>
      </w:pPr>
      <w:r>
        <w:rPr>
          <w:lang w:val="en-GB" w:eastAsia="en-GB"/>
        </w:rPr>
        <w:t>i.</w:t>
      </w:r>
      <w:r>
        <w:rPr>
          <w:rFonts w:ascii="Times New Roman" w:eastAsia="Times New Roman" w:hAnsi="Times New Roman" w:cs="Times New Roman"/>
          <w:sz w:val="14"/>
          <w:szCs w:val="14"/>
          <w:lang w:val="en-GB" w:eastAsia="en-GB"/>
        </w:rPr>
        <w:t xml:space="preserve">    </w:t>
      </w:r>
      <w:r>
        <w:rPr>
          <w:lang w:val="en-GB" w:eastAsia="en-GB"/>
        </w:rPr>
        <w:t>That the amendments and updates made to the draft Community Safety Agreement 2022 – 25 be agreed subject to the following:</w:t>
      </w:r>
    </w:p>
    <w:p w14:paraId="5CFAAD26" w14:textId="77777777" w:rsidR="009B10B0" w:rsidRDefault="00CB7BA7" w:rsidP="009B10B0">
      <w:pPr>
        <w:pStyle w:val="pliMsoNormal"/>
        <w:ind w:left="720"/>
        <w:rPr>
          <w:lang w:val="en-GB" w:eastAsia="en-GB"/>
        </w:rPr>
      </w:pPr>
      <w:r>
        <w:rPr>
          <w:lang w:val="en-GB" w:eastAsia="en-GB"/>
        </w:rPr>
        <w:t> </w:t>
      </w:r>
    </w:p>
    <w:p w14:paraId="17D176EE" w14:textId="77777777" w:rsidR="009B10B0" w:rsidRDefault="00CB7BA7" w:rsidP="009B10B0">
      <w:pPr>
        <w:pStyle w:val="pliMsoNormal"/>
        <w:ind w:left="1440" w:hanging="360"/>
        <w:rPr>
          <w:lang w:val="en-GB" w:eastAsia="en-GB"/>
        </w:rPr>
      </w:pPr>
      <w:r>
        <w:rPr>
          <w:lang w:val="en-GB" w:eastAsia="en-GB"/>
        </w:rPr>
        <w:t>a.</w:t>
      </w:r>
      <w:r>
        <w:rPr>
          <w:rFonts w:ascii="Times New Roman" w:eastAsia="Times New Roman" w:hAnsi="Times New Roman" w:cs="Times New Roman"/>
          <w:sz w:val="14"/>
          <w:szCs w:val="14"/>
          <w:lang w:val="en-GB" w:eastAsia="en-GB"/>
        </w:rPr>
        <w:t xml:space="preserve">    </w:t>
      </w:r>
      <w:r>
        <w:t xml:space="preserve">The addition of the following wording to be included in the agreement – 'We are looking at several ways to improve communication and links with elected members on community safety issues'.  </w:t>
      </w:r>
    </w:p>
    <w:p w14:paraId="59CC400E" w14:textId="77777777" w:rsidR="009B10B0" w:rsidRDefault="00CB7BA7" w:rsidP="009B10B0">
      <w:pPr>
        <w:pStyle w:val="pliMsoNormal"/>
        <w:ind w:left="1440"/>
        <w:rPr>
          <w:lang w:val="en-GB" w:eastAsia="en-GB"/>
        </w:rPr>
      </w:pPr>
      <w:r>
        <w:rPr>
          <w:lang w:val="en-GB" w:eastAsia="en-GB"/>
        </w:rPr>
        <w:t> </w:t>
      </w:r>
    </w:p>
    <w:p w14:paraId="0BC250C0" w14:textId="77777777" w:rsidR="009B10B0" w:rsidRDefault="00CB7BA7" w:rsidP="009B10B0">
      <w:pPr>
        <w:pStyle w:val="pliMsoNormal"/>
        <w:ind w:left="1440" w:hanging="360"/>
        <w:rPr>
          <w:lang w:val="en-GB" w:eastAsia="en-GB"/>
        </w:rPr>
      </w:pPr>
      <w:r>
        <w:rPr>
          <w:lang w:val="en-GB" w:eastAsia="en-GB"/>
        </w:rPr>
        <w:t>b.</w:t>
      </w:r>
      <w:r>
        <w:rPr>
          <w:rFonts w:ascii="Times New Roman" w:eastAsia="Times New Roman" w:hAnsi="Times New Roman" w:cs="Times New Roman"/>
          <w:sz w:val="14"/>
          <w:szCs w:val="14"/>
          <w:lang w:val="en-GB" w:eastAsia="en-GB"/>
        </w:rPr>
        <w:t xml:space="preserve">    </w:t>
      </w:r>
      <w:r>
        <w:t>Consideration to be given to multiple diagrams to be incl</w:t>
      </w:r>
      <w:r>
        <w:t xml:space="preserve">uded in the agreement to explain which partners are involved in each of the 6 key issues. </w:t>
      </w:r>
    </w:p>
    <w:p w14:paraId="7D8390AF" w14:textId="61244B5B" w:rsidR="009B10B0" w:rsidRDefault="00CB7BA7" w:rsidP="009B10B0">
      <w:pPr>
        <w:jc w:val="both"/>
        <w:rPr>
          <w:rFonts w:eastAsia="Arial" w:cs="Arial"/>
          <w:lang w:eastAsia="en-GB"/>
        </w:rPr>
      </w:pPr>
      <w:r>
        <w:rPr>
          <w:lang w:eastAsia="en-GB"/>
        </w:rPr>
        <w:t> </w:t>
      </w:r>
    </w:p>
    <w:p w14:paraId="2C2D9CB4" w14:textId="77777777" w:rsidR="009B10B0" w:rsidRDefault="00CB7BA7" w:rsidP="009B10B0">
      <w:pPr>
        <w:jc w:val="both"/>
        <w:rPr>
          <w:rFonts w:eastAsia="Arial" w:cs="Arial"/>
          <w:lang w:eastAsia="en-GB"/>
        </w:rPr>
      </w:pPr>
      <w:r>
        <w:rPr>
          <w:b/>
          <w:lang w:eastAsia="en-GB"/>
        </w:rPr>
        <w:t xml:space="preserve">Resolved: </w:t>
      </w:r>
      <w:r>
        <w:rPr>
          <w:lang w:eastAsia="en-GB"/>
        </w:rPr>
        <w:t>That the following recommendations be endorsed by the Community, Cultural and Corporate Services Scrutiny Committee and shared with the Cabinet Member fo</w:t>
      </w:r>
      <w:r>
        <w:rPr>
          <w:lang w:eastAsia="en-GB"/>
        </w:rPr>
        <w:t>r Communities and Cultural Services, subject to a minor amendment on recommendation ii (part e) that be amended to state meetings are held once every 4 months, not 6 months:  </w:t>
      </w:r>
    </w:p>
    <w:p w14:paraId="6CE18239" w14:textId="77777777" w:rsidR="009B10B0" w:rsidRDefault="00CB7BA7" w:rsidP="009B10B0">
      <w:pPr>
        <w:jc w:val="both"/>
        <w:rPr>
          <w:rFonts w:eastAsia="Arial" w:cs="Arial"/>
          <w:lang w:eastAsia="en-GB"/>
        </w:rPr>
      </w:pPr>
      <w:r>
        <w:rPr>
          <w:lang w:eastAsia="en-GB"/>
        </w:rPr>
        <w:t> </w:t>
      </w:r>
    </w:p>
    <w:p w14:paraId="224DC6EF" w14:textId="77777777" w:rsidR="009B10B0" w:rsidRDefault="00CB7BA7" w:rsidP="009B10B0">
      <w:pPr>
        <w:pStyle w:val="pliMsoNormal"/>
        <w:ind w:left="720" w:hanging="360"/>
        <w:rPr>
          <w:lang w:val="en-GB" w:eastAsia="en-GB"/>
        </w:rPr>
      </w:pPr>
      <w:r>
        <w:rPr>
          <w:lang w:val="en-GB" w:eastAsia="en-GB"/>
        </w:rPr>
        <w:t>ii.</w:t>
      </w:r>
      <w:r>
        <w:rPr>
          <w:rFonts w:ascii="Times New Roman" w:eastAsia="Times New Roman" w:hAnsi="Times New Roman" w:cs="Times New Roman"/>
          <w:sz w:val="14"/>
          <w:szCs w:val="14"/>
          <w:lang w:val="en-GB" w:eastAsia="en-GB"/>
        </w:rPr>
        <w:t xml:space="preserve">    </w:t>
      </w:r>
      <w:r>
        <w:rPr>
          <w:lang w:val="en-GB" w:eastAsia="en-GB"/>
        </w:rPr>
        <w:t>Officers to work with elected members to improve communication and link</w:t>
      </w:r>
      <w:r>
        <w:rPr>
          <w:lang w:val="en-GB" w:eastAsia="en-GB"/>
        </w:rPr>
        <w:t xml:space="preserve">s on community safety issues including: </w:t>
      </w:r>
    </w:p>
    <w:p w14:paraId="1CD58CFA" w14:textId="77777777" w:rsidR="009B10B0" w:rsidRDefault="00CB7BA7" w:rsidP="009B10B0">
      <w:pPr>
        <w:pStyle w:val="pliMsoNormal"/>
        <w:ind w:left="720"/>
        <w:rPr>
          <w:lang w:val="en-GB" w:eastAsia="en-GB"/>
        </w:rPr>
      </w:pPr>
      <w:r>
        <w:rPr>
          <w:lang w:val="en-GB" w:eastAsia="en-GB"/>
        </w:rPr>
        <w:t> </w:t>
      </w:r>
    </w:p>
    <w:p w14:paraId="478E179B" w14:textId="77777777" w:rsidR="009B10B0" w:rsidRDefault="00CB7BA7" w:rsidP="009B10B0">
      <w:pPr>
        <w:pStyle w:val="pliMsoNormal"/>
        <w:ind w:left="1440" w:hanging="360"/>
        <w:rPr>
          <w:lang w:val="en-GB" w:eastAsia="en-GB"/>
        </w:rPr>
      </w:pPr>
      <w:r>
        <w:rPr>
          <w:lang w:val="en-GB" w:eastAsia="en-GB"/>
        </w:rPr>
        <w:t>a.</w:t>
      </w:r>
      <w:r>
        <w:rPr>
          <w:rFonts w:ascii="Times New Roman" w:eastAsia="Times New Roman" w:hAnsi="Times New Roman" w:cs="Times New Roman"/>
          <w:sz w:val="14"/>
          <w:szCs w:val="14"/>
          <w:lang w:val="en-GB" w:eastAsia="en-GB"/>
        </w:rPr>
        <w:t xml:space="preserve">    </w:t>
      </w:r>
      <w:r>
        <w:t xml:space="preserve">Delivering a Bite Size Briefing to describe the work on Community Safety and the context within which that work sits for all county councillors. </w:t>
      </w:r>
      <w:r>
        <w:lastRenderedPageBreak/>
        <w:t>Updates to include all key community safety issues affecting local communities as outlined in the Community Saf</w:t>
      </w:r>
      <w:r>
        <w:t xml:space="preserve">ety Agreement. </w:t>
      </w:r>
    </w:p>
    <w:p w14:paraId="312C6568" w14:textId="77777777" w:rsidR="009B10B0" w:rsidRDefault="00CB7BA7" w:rsidP="009B10B0">
      <w:pPr>
        <w:pStyle w:val="pliMsoNormal"/>
        <w:ind w:left="1440"/>
        <w:rPr>
          <w:lang w:val="en-GB" w:eastAsia="en-GB"/>
        </w:rPr>
      </w:pPr>
      <w:r>
        <w:rPr>
          <w:lang w:val="en-GB" w:eastAsia="en-GB"/>
        </w:rPr>
        <w:t> </w:t>
      </w:r>
    </w:p>
    <w:p w14:paraId="0F3B274B" w14:textId="77777777" w:rsidR="009B10B0" w:rsidRDefault="00CB7BA7" w:rsidP="009B10B0">
      <w:pPr>
        <w:pStyle w:val="pliMsoNormal"/>
        <w:ind w:left="1440" w:hanging="360"/>
        <w:rPr>
          <w:lang w:val="en-GB" w:eastAsia="en-GB"/>
        </w:rPr>
      </w:pPr>
      <w:r>
        <w:rPr>
          <w:lang w:val="en-GB" w:eastAsia="en-GB"/>
        </w:rPr>
        <w:t>b.</w:t>
      </w:r>
      <w:r>
        <w:rPr>
          <w:rFonts w:ascii="Times New Roman" w:eastAsia="Times New Roman" w:hAnsi="Times New Roman" w:cs="Times New Roman"/>
          <w:sz w:val="14"/>
          <w:szCs w:val="14"/>
          <w:lang w:val="en-GB" w:eastAsia="en-GB"/>
        </w:rPr>
        <w:t xml:space="preserve">    </w:t>
      </w:r>
      <w:r>
        <w:t xml:space="preserve">Consideration to be given to an annual meeting to take place to coincide with the review of the Community Safety Agreement which involves councillors, wider stakeholders, and community groups. </w:t>
      </w:r>
    </w:p>
    <w:p w14:paraId="6B5F19EC" w14:textId="77777777" w:rsidR="009B10B0" w:rsidRDefault="00CB7BA7" w:rsidP="009B10B0">
      <w:pPr>
        <w:pStyle w:val="ListParagraph"/>
        <w:jc w:val="both"/>
        <w:rPr>
          <w:rFonts w:eastAsia="Arial" w:cs="Arial"/>
          <w:lang w:eastAsia="en-GB"/>
        </w:rPr>
      </w:pPr>
      <w:r>
        <w:rPr>
          <w:lang w:eastAsia="en-GB"/>
        </w:rPr>
        <w:t> </w:t>
      </w:r>
    </w:p>
    <w:p w14:paraId="3A725CFC" w14:textId="77777777" w:rsidR="009B10B0" w:rsidRDefault="00CB7BA7" w:rsidP="009B10B0">
      <w:pPr>
        <w:pStyle w:val="pliMsoNormal"/>
        <w:ind w:left="1440" w:hanging="360"/>
        <w:rPr>
          <w:lang w:val="en-GB" w:eastAsia="en-GB"/>
        </w:rPr>
      </w:pPr>
      <w:r>
        <w:rPr>
          <w:lang w:val="en-GB" w:eastAsia="en-GB"/>
        </w:rPr>
        <w:t>c.</w:t>
      </w:r>
      <w:r>
        <w:rPr>
          <w:rFonts w:ascii="Times New Roman" w:eastAsia="Times New Roman" w:hAnsi="Times New Roman" w:cs="Times New Roman"/>
          <w:sz w:val="14"/>
          <w:szCs w:val="14"/>
          <w:lang w:val="en-GB" w:eastAsia="en-GB"/>
        </w:rPr>
        <w:t xml:space="preserve">    </w:t>
      </w:r>
      <w:r>
        <w:t>Officers to meet with county c</w:t>
      </w:r>
      <w:r>
        <w:t>ouncillors nominated to sit on local CSP's separately to help frame how they can be best supported in their role and to provide them with a better understanding of the community safety landscape, work that is already underway, and how we operate in partner</w:t>
      </w:r>
      <w:r>
        <w:t>ship.</w:t>
      </w:r>
    </w:p>
    <w:p w14:paraId="5065F8E7" w14:textId="77777777" w:rsidR="009B10B0" w:rsidRDefault="00CB7BA7" w:rsidP="009B10B0">
      <w:pPr>
        <w:pStyle w:val="ListParagraph"/>
        <w:jc w:val="both"/>
        <w:rPr>
          <w:rFonts w:eastAsia="Arial" w:cs="Arial"/>
          <w:lang w:eastAsia="en-GB"/>
        </w:rPr>
      </w:pPr>
      <w:r>
        <w:rPr>
          <w:lang w:eastAsia="en-GB"/>
        </w:rPr>
        <w:t> </w:t>
      </w:r>
    </w:p>
    <w:p w14:paraId="730A8916" w14:textId="77777777" w:rsidR="009B10B0" w:rsidRDefault="00CB7BA7" w:rsidP="009B10B0">
      <w:pPr>
        <w:pStyle w:val="pliMsoNormal"/>
        <w:ind w:left="1440" w:hanging="360"/>
        <w:rPr>
          <w:lang w:val="en-GB" w:eastAsia="en-GB"/>
        </w:rPr>
      </w:pPr>
      <w:r>
        <w:rPr>
          <w:lang w:val="en-GB" w:eastAsia="en-GB"/>
        </w:rPr>
        <w:t>d.</w:t>
      </w:r>
      <w:r>
        <w:rPr>
          <w:rFonts w:ascii="Times New Roman" w:eastAsia="Times New Roman" w:hAnsi="Times New Roman" w:cs="Times New Roman"/>
          <w:sz w:val="14"/>
          <w:szCs w:val="14"/>
          <w:lang w:val="en-GB" w:eastAsia="en-GB"/>
        </w:rPr>
        <w:t xml:space="preserve">    </w:t>
      </w:r>
      <w:r>
        <w:t xml:space="preserve">Officers who attend meetings of the CSP's, to be allocated to provide ongoing support for nominated councillors, with a briefing to be provided ahead of each CSP meeting to ensure that any relevant data is shared in a meaningful way. </w:t>
      </w:r>
    </w:p>
    <w:p w14:paraId="763A02A8" w14:textId="77777777" w:rsidR="009B10B0" w:rsidRDefault="00CB7BA7" w:rsidP="009B10B0">
      <w:pPr>
        <w:pStyle w:val="ListParagraph"/>
        <w:jc w:val="both"/>
        <w:rPr>
          <w:rFonts w:eastAsia="Arial" w:cs="Arial"/>
          <w:lang w:eastAsia="en-GB"/>
        </w:rPr>
      </w:pPr>
      <w:r>
        <w:rPr>
          <w:lang w:eastAsia="en-GB"/>
        </w:rPr>
        <w:t> </w:t>
      </w:r>
    </w:p>
    <w:p w14:paraId="2A84D600" w14:textId="77777777" w:rsidR="009B10B0" w:rsidRDefault="00CB7BA7" w:rsidP="009B10B0">
      <w:pPr>
        <w:pStyle w:val="pliMsoNormal"/>
        <w:ind w:left="1440" w:hanging="360"/>
        <w:rPr>
          <w:lang w:val="en-GB" w:eastAsia="en-GB"/>
        </w:rPr>
      </w:pPr>
      <w:r>
        <w:rPr>
          <w:lang w:val="en-GB" w:eastAsia="en-GB"/>
        </w:rPr>
        <w:t>e.</w:t>
      </w:r>
      <w:r>
        <w:rPr>
          <w:rFonts w:ascii="Times New Roman" w:eastAsia="Times New Roman" w:hAnsi="Times New Roman" w:cs="Times New Roman"/>
          <w:sz w:val="14"/>
          <w:szCs w:val="14"/>
          <w:lang w:val="en-GB" w:eastAsia="en-GB"/>
        </w:rPr>
        <w:t>   </w:t>
      </w:r>
      <w:r>
        <w:rPr>
          <w:rFonts w:ascii="Times New Roman" w:eastAsia="Times New Roman" w:hAnsi="Times New Roman" w:cs="Times New Roman"/>
          <w:sz w:val="14"/>
          <w:szCs w:val="14"/>
          <w:lang w:val="en-GB" w:eastAsia="en-GB"/>
        </w:rPr>
        <w:t xml:space="preserve"> </w:t>
      </w:r>
      <w:r>
        <w:t xml:space="preserve">A meeting of all county council representatives that sit on local CSP's to take place on a 4 monthly basis. </w:t>
      </w:r>
    </w:p>
    <w:p w14:paraId="4512984A" w14:textId="77777777" w:rsidR="009B10B0" w:rsidRDefault="00CB7BA7" w:rsidP="009B10B0">
      <w:pPr>
        <w:jc w:val="both"/>
        <w:rPr>
          <w:rFonts w:eastAsia="Arial" w:cs="Arial"/>
          <w:lang w:eastAsia="en-GB"/>
        </w:rPr>
      </w:pPr>
      <w:r>
        <w:rPr>
          <w:lang w:eastAsia="en-GB"/>
        </w:rPr>
        <w:t> </w:t>
      </w:r>
    </w:p>
    <w:p w14:paraId="75692400" w14:textId="77777777" w:rsidR="009B10B0" w:rsidRDefault="00CB7BA7" w:rsidP="009B10B0">
      <w:pPr>
        <w:pStyle w:val="pliMsoNormal"/>
        <w:ind w:left="720" w:hanging="360"/>
        <w:rPr>
          <w:lang w:val="en-GB" w:eastAsia="en-GB"/>
        </w:rPr>
      </w:pPr>
      <w:r>
        <w:rPr>
          <w:lang w:val="en-GB" w:eastAsia="en-GB"/>
        </w:rPr>
        <w:t>iii.</w:t>
      </w:r>
      <w:r>
        <w:rPr>
          <w:rFonts w:ascii="Times New Roman" w:eastAsia="Times New Roman" w:hAnsi="Times New Roman" w:cs="Times New Roman"/>
          <w:sz w:val="14"/>
          <w:szCs w:val="14"/>
          <w:lang w:val="en-GB" w:eastAsia="en-GB"/>
        </w:rPr>
        <w:t xml:space="preserve">   </w:t>
      </w:r>
      <w:r>
        <w:rPr>
          <w:lang w:val="en-GB" w:eastAsia="en-GB"/>
        </w:rPr>
        <w:t xml:space="preserve">Consideration be given for elective member representation (observer status as a minimum) to be included on the Lancashire Community Safety Partnership Board. </w:t>
      </w:r>
    </w:p>
    <w:p w14:paraId="5D96FB06" w14:textId="77777777" w:rsidR="009B10B0" w:rsidRDefault="00CB7BA7" w:rsidP="009B10B0">
      <w:pPr>
        <w:pStyle w:val="pliMsoNormal"/>
        <w:ind w:left="720"/>
        <w:rPr>
          <w:lang w:val="en-GB" w:eastAsia="en-GB"/>
        </w:rPr>
      </w:pPr>
      <w:r>
        <w:rPr>
          <w:lang w:val="en-GB" w:eastAsia="en-GB"/>
        </w:rPr>
        <w:t> </w:t>
      </w:r>
    </w:p>
    <w:p w14:paraId="04290C18" w14:textId="77777777" w:rsidR="009B10B0" w:rsidRDefault="00CB7BA7" w:rsidP="009B10B0">
      <w:pPr>
        <w:pStyle w:val="pliMsoNormal"/>
        <w:ind w:left="720" w:hanging="360"/>
        <w:rPr>
          <w:lang w:val="en-GB" w:eastAsia="en-GB"/>
        </w:rPr>
      </w:pPr>
      <w:r>
        <w:rPr>
          <w:lang w:val="en-GB" w:eastAsia="en-GB"/>
        </w:rPr>
        <w:t>iv.</w:t>
      </w:r>
      <w:r>
        <w:rPr>
          <w:rFonts w:ascii="Times New Roman" w:eastAsia="Times New Roman" w:hAnsi="Times New Roman" w:cs="Times New Roman"/>
          <w:sz w:val="14"/>
          <w:szCs w:val="14"/>
          <w:lang w:val="en-GB" w:eastAsia="en-GB"/>
        </w:rPr>
        <w:t xml:space="preserve">   </w:t>
      </w:r>
      <w:r>
        <w:t>Consideration for the agenda and minutes of the Lancashire Community Safety Partnership B</w:t>
      </w:r>
      <w:r>
        <w:t xml:space="preserve">oard meeting to be made available to members of the Community, Cultural and Corporate Services Scrutiny Committee and the Community Safety Working Group for the purpose of scrutiny. </w:t>
      </w:r>
    </w:p>
    <w:p w14:paraId="35C1B250" w14:textId="77777777" w:rsidR="009B10B0" w:rsidRDefault="00CB7BA7" w:rsidP="009B10B0">
      <w:pPr>
        <w:jc w:val="both"/>
        <w:rPr>
          <w:rFonts w:eastAsia="Arial" w:cs="Arial"/>
          <w:lang w:eastAsia="en-GB"/>
        </w:rPr>
      </w:pPr>
      <w:r>
        <w:rPr>
          <w:lang w:eastAsia="en-GB"/>
        </w:rPr>
        <w:t> </w:t>
      </w:r>
    </w:p>
    <w:p w14:paraId="62E26660" w14:textId="77777777" w:rsidR="009B10B0" w:rsidRDefault="00CB7BA7" w:rsidP="009B10B0">
      <w:pPr>
        <w:pStyle w:val="pliMsoNormal"/>
        <w:ind w:left="720" w:hanging="287"/>
        <w:rPr>
          <w:lang w:val="en-GB" w:eastAsia="en-GB"/>
        </w:rPr>
      </w:pPr>
      <w:r>
        <w:rPr>
          <w:lang w:val="en-GB" w:eastAsia="en-GB"/>
        </w:rPr>
        <w:t>v.</w:t>
      </w:r>
      <w:r>
        <w:rPr>
          <w:rFonts w:ascii="Times New Roman" w:eastAsia="Times New Roman" w:hAnsi="Times New Roman" w:cs="Times New Roman"/>
          <w:sz w:val="14"/>
          <w:szCs w:val="14"/>
          <w:lang w:val="en-GB" w:eastAsia="en-GB"/>
        </w:rPr>
        <w:t xml:space="preserve">   </w:t>
      </w:r>
      <w:r>
        <w:rPr>
          <w:lang w:val="en-GB" w:eastAsia="en-GB"/>
        </w:rPr>
        <w:t xml:space="preserve">Consideration to be given to the role of the Health and Wellbeing </w:t>
      </w:r>
      <w:r>
        <w:rPr>
          <w:lang w:val="en-GB" w:eastAsia="en-GB"/>
        </w:rPr>
        <w:t xml:space="preserve">Board in relation to Community Safety. </w:t>
      </w:r>
    </w:p>
    <w:p w14:paraId="227E5D60" w14:textId="77777777" w:rsidR="009B10B0" w:rsidRDefault="00CB7BA7" w:rsidP="009B10B0">
      <w:pPr>
        <w:jc w:val="both"/>
        <w:rPr>
          <w:rFonts w:eastAsia="Arial" w:cs="Arial"/>
          <w:lang w:eastAsia="en-GB"/>
        </w:rPr>
      </w:pPr>
      <w:r>
        <w:rPr>
          <w:lang w:eastAsia="en-GB"/>
        </w:rPr>
        <w:t> </w:t>
      </w:r>
    </w:p>
    <w:p w14:paraId="64D0DFF3" w14:textId="77777777" w:rsidR="009B10B0" w:rsidRDefault="00CB7BA7" w:rsidP="009B10B0">
      <w:pPr>
        <w:pStyle w:val="pliMsoNormal"/>
        <w:ind w:left="720" w:hanging="340"/>
        <w:rPr>
          <w:lang w:val="en-GB" w:eastAsia="en-GB"/>
        </w:rPr>
      </w:pPr>
      <w:r>
        <w:rPr>
          <w:lang w:val="en-GB" w:eastAsia="en-GB"/>
        </w:rPr>
        <w:t>vi.</w:t>
      </w:r>
      <w:r>
        <w:rPr>
          <w:rFonts w:ascii="Times New Roman" w:eastAsia="Times New Roman" w:hAnsi="Times New Roman" w:cs="Times New Roman"/>
          <w:sz w:val="14"/>
          <w:szCs w:val="14"/>
          <w:lang w:val="en-GB" w:eastAsia="en-GB"/>
        </w:rPr>
        <w:t xml:space="preserve">   </w:t>
      </w:r>
      <w:r>
        <w:rPr>
          <w:lang w:val="en-GB" w:eastAsia="en-GB"/>
        </w:rPr>
        <w:t xml:space="preserve">A mapping exercise to take place, to map out the full network of support, with an update to be provided to the Community, Cultural and Corporate Services Scrutiny Committee at an appropriate time. </w:t>
      </w:r>
    </w:p>
    <w:p w14:paraId="3C2C5055" w14:textId="77777777" w:rsidR="009B10B0" w:rsidRDefault="00CB7BA7" w:rsidP="009B10B0">
      <w:pPr>
        <w:jc w:val="both"/>
        <w:rPr>
          <w:rFonts w:eastAsia="Arial" w:cs="Arial"/>
          <w:lang w:eastAsia="en-GB"/>
        </w:rPr>
      </w:pPr>
      <w:r>
        <w:rPr>
          <w:lang w:eastAsia="en-GB"/>
        </w:rPr>
        <w:t> </w:t>
      </w:r>
    </w:p>
    <w:p w14:paraId="0B12ABAB" w14:textId="77777777" w:rsidR="009B10B0" w:rsidRDefault="00CB7BA7" w:rsidP="009B10B0">
      <w:pPr>
        <w:pStyle w:val="pliMsoNormal"/>
        <w:ind w:left="720" w:hanging="393"/>
        <w:rPr>
          <w:lang w:val="en-GB" w:eastAsia="en-GB"/>
        </w:rPr>
      </w:pPr>
      <w:r>
        <w:rPr>
          <w:lang w:val="en-GB" w:eastAsia="en-GB"/>
        </w:rPr>
        <w:t>vii.</w:t>
      </w:r>
      <w:r>
        <w:rPr>
          <w:rFonts w:ascii="Times New Roman" w:eastAsia="Times New Roman" w:hAnsi="Times New Roman" w:cs="Times New Roman"/>
          <w:sz w:val="14"/>
          <w:szCs w:val="14"/>
          <w:lang w:val="en-GB" w:eastAsia="en-GB"/>
        </w:rPr>
        <w:t xml:space="preserve">  </w:t>
      </w:r>
      <w:r>
        <w:rPr>
          <w:lang w:val="en-GB" w:eastAsia="en-GB"/>
        </w:rPr>
        <w:t>In</w:t>
      </w:r>
      <w:r>
        <w:rPr>
          <w:lang w:val="en-GB" w:eastAsia="en-GB"/>
        </w:rPr>
        <w:t xml:space="preserve">formation to be shared on what KPI's are currently used in terms of all the key issues, at an appropriate time. </w:t>
      </w:r>
    </w:p>
    <w:p w14:paraId="665069FA" w14:textId="77777777" w:rsidR="009B10B0" w:rsidRDefault="00CB7BA7" w:rsidP="009B10B0">
      <w:pPr>
        <w:jc w:val="both"/>
        <w:rPr>
          <w:rFonts w:eastAsia="Arial" w:cs="Arial"/>
          <w:lang w:eastAsia="en-GB"/>
        </w:rPr>
      </w:pPr>
      <w:r>
        <w:rPr>
          <w:lang w:eastAsia="en-GB"/>
        </w:rPr>
        <w:t> </w:t>
      </w:r>
    </w:p>
    <w:p w14:paraId="35FE9821" w14:textId="3A4FAA40" w:rsidR="009B10B0" w:rsidRDefault="00CB7BA7" w:rsidP="009B10B0">
      <w:pPr>
        <w:pStyle w:val="pliMsoNormal"/>
        <w:ind w:left="720" w:hanging="447"/>
        <w:rPr>
          <w:lang w:val="en-GB" w:eastAsia="en-GB"/>
        </w:rPr>
      </w:pPr>
      <w:r>
        <w:rPr>
          <w:lang w:val="en-GB" w:eastAsia="en-GB"/>
        </w:rPr>
        <w:t>viii.</w:t>
      </w:r>
      <w:r>
        <w:rPr>
          <w:rFonts w:ascii="Times New Roman" w:eastAsia="Times New Roman" w:hAnsi="Times New Roman" w:cs="Times New Roman"/>
          <w:sz w:val="14"/>
          <w:szCs w:val="14"/>
          <w:lang w:val="en-GB" w:eastAsia="en-GB"/>
        </w:rPr>
        <w:t xml:space="preserve">   </w:t>
      </w:r>
      <w:r>
        <w:rPr>
          <w:lang w:val="en-GB" w:eastAsia="en-GB"/>
        </w:rPr>
        <w:t xml:space="preserve">Consideration be given to how the Combined Authority proposal may impact how Community Safety arrangements will operate. </w:t>
      </w:r>
      <w:r>
        <w:rPr>
          <w:vanish/>
        </w:rPr>
        <w:t>&lt;/AI4&gt;</w:t>
      </w:r>
    </w:p>
    <w:p w14:paraId="1D433856" w14:textId="36D501FA" w:rsidR="00180884" w:rsidRDefault="00180884" w:rsidP="009B10B0">
      <w:pPr>
        <w:pStyle w:val="pliMsoNormal"/>
        <w:ind w:left="720" w:hanging="447"/>
        <w:rPr>
          <w:lang w:val="en-GB" w:eastAsia="en-GB"/>
        </w:rPr>
      </w:pPr>
    </w:p>
    <w:p w14:paraId="7F3A213D" w14:textId="77777777" w:rsidR="00180884" w:rsidRPr="00817DC5" w:rsidRDefault="00CB7BA7" w:rsidP="00180884">
      <w:pPr>
        <w:jc w:val="both"/>
        <w:rPr>
          <w:rFonts w:cs="Arial"/>
          <w:szCs w:val="22"/>
        </w:rPr>
      </w:pPr>
      <w:r>
        <w:rPr>
          <w:rFonts w:cs="Arial"/>
          <w:b/>
          <w:szCs w:val="28"/>
        </w:rPr>
        <w:t>Change and Improvement: LCC Change Plan</w:t>
      </w:r>
    </w:p>
    <w:p w14:paraId="24B99948" w14:textId="77777777" w:rsidR="00180884" w:rsidRDefault="00180884" w:rsidP="009B10B0">
      <w:pPr>
        <w:pStyle w:val="pliMsoNormal"/>
        <w:ind w:left="720" w:hanging="447"/>
        <w:rPr>
          <w:lang w:val="en-GB" w:eastAsia="en-GB"/>
        </w:rPr>
      </w:pPr>
    </w:p>
    <w:p w14:paraId="20F0C0A3" w14:textId="77777777" w:rsidR="00180884" w:rsidRDefault="00CB7BA7" w:rsidP="00180884">
      <w:pPr>
        <w:jc w:val="both"/>
        <w:rPr>
          <w:rFonts w:eastAsia="Arial" w:cs="Arial"/>
          <w:lang w:eastAsia="en-GB"/>
        </w:rPr>
      </w:pPr>
      <w:r>
        <w:rPr>
          <w:lang w:eastAsia="en-GB"/>
        </w:rPr>
        <w:t>The Chair welcomed County Councillor Alan Vincent, Cabinet Member for Resources, HR and Property (Deputy Leader), and John Morrisey, Director of Organisational Development and Change to the meeting.</w:t>
      </w:r>
    </w:p>
    <w:p w14:paraId="4F1B0062" w14:textId="77777777" w:rsidR="00180884" w:rsidRDefault="00CB7BA7" w:rsidP="00180884">
      <w:pPr>
        <w:jc w:val="both"/>
        <w:rPr>
          <w:rFonts w:eastAsia="Arial" w:cs="Arial"/>
          <w:lang w:eastAsia="en-GB"/>
        </w:rPr>
      </w:pPr>
      <w:r>
        <w:rPr>
          <w:lang w:eastAsia="en-GB"/>
        </w:rPr>
        <w:t> </w:t>
      </w:r>
    </w:p>
    <w:p w14:paraId="59EAA144" w14:textId="77777777" w:rsidR="00180884" w:rsidRDefault="00CB7BA7" w:rsidP="00180884">
      <w:pPr>
        <w:jc w:val="both"/>
        <w:rPr>
          <w:rFonts w:eastAsia="Arial" w:cs="Arial"/>
          <w:lang w:eastAsia="en-GB"/>
        </w:rPr>
      </w:pPr>
      <w:r>
        <w:rPr>
          <w:lang w:eastAsia="en-GB"/>
        </w:rPr>
        <w:lastRenderedPageBreak/>
        <w:t>The report pro</w:t>
      </w:r>
      <w:r>
        <w:rPr>
          <w:lang w:eastAsia="en-GB"/>
        </w:rPr>
        <w:t>vided an update to the committee on the development of the county council's Change Plan; and to set out the next steps for the committee to consider. It was noted that the implementation of the county council's Change Plan would begin from October 2023, an</w:t>
      </w:r>
      <w:r>
        <w:rPr>
          <w:lang w:eastAsia="en-GB"/>
        </w:rPr>
        <w:t>d it was suggested that a further report on the progress of the recommendations be reported to the committee in 6 months' time.</w:t>
      </w:r>
    </w:p>
    <w:p w14:paraId="031EEA95" w14:textId="5EFEE930" w:rsidR="009B10B0" w:rsidRDefault="009B10B0" w:rsidP="009B10B0">
      <w:pPr>
        <w:jc w:val="both"/>
      </w:pPr>
    </w:p>
    <w:p w14:paraId="0D953E27" w14:textId="77777777" w:rsidR="00180884" w:rsidRDefault="00CB7BA7" w:rsidP="00180884">
      <w:pPr>
        <w:jc w:val="both"/>
        <w:rPr>
          <w:rFonts w:eastAsia="Arial" w:cs="Arial"/>
          <w:lang w:eastAsia="en-GB"/>
        </w:rPr>
      </w:pPr>
      <w:r>
        <w:rPr>
          <w:b/>
          <w:lang w:eastAsia="en-GB"/>
        </w:rPr>
        <w:t>Resolved:</w:t>
      </w:r>
      <w:r>
        <w:rPr>
          <w:lang w:eastAsia="en-GB"/>
        </w:rPr>
        <w:t xml:space="preserve"> That the following recommendations be shared with the Cabinet Member for Resources, HR and Property (Deputy Leader):</w:t>
      </w:r>
    </w:p>
    <w:p w14:paraId="317E1E88" w14:textId="77777777" w:rsidR="00180884" w:rsidRDefault="00CB7BA7" w:rsidP="00180884">
      <w:pPr>
        <w:jc w:val="both"/>
        <w:rPr>
          <w:rFonts w:eastAsia="Arial" w:cs="Arial"/>
          <w:lang w:eastAsia="en-GB"/>
        </w:rPr>
      </w:pPr>
      <w:r>
        <w:rPr>
          <w:lang w:eastAsia="en-GB"/>
        </w:rPr>
        <w:t> </w:t>
      </w:r>
    </w:p>
    <w:p w14:paraId="4E66225E" w14:textId="77777777" w:rsidR="00180884" w:rsidRDefault="00CB7BA7" w:rsidP="00180884">
      <w:pPr>
        <w:pStyle w:val="ListParagraph"/>
        <w:ind w:hanging="720"/>
        <w:jc w:val="both"/>
        <w:rPr>
          <w:rFonts w:eastAsia="Arial" w:cs="Arial"/>
          <w:lang w:eastAsia="en-GB"/>
        </w:rPr>
      </w:pPr>
      <w:r>
        <w:rPr>
          <w:rFonts w:ascii="Times New Roman" w:hAnsi="Times New Roman"/>
          <w:sz w:val="14"/>
          <w:szCs w:val="14"/>
          <w:lang w:eastAsia="en-GB"/>
        </w:rPr>
        <w:t xml:space="preserve">      </w:t>
      </w:r>
      <w:r>
        <w:rPr>
          <w:lang w:eastAsia="en-GB"/>
        </w:rPr>
        <w:t>i.</w:t>
      </w:r>
      <w:r>
        <w:rPr>
          <w:rFonts w:ascii="Times New Roman" w:hAnsi="Times New Roman"/>
          <w:sz w:val="14"/>
          <w:szCs w:val="14"/>
          <w:lang w:eastAsia="en-GB"/>
        </w:rPr>
        <w:t xml:space="preserve">        </w:t>
      </w:r>
      <w:r>
        <w:rPr>
          <w:lang w:eastAsia="en-GB"/>
        </w:rPr>
        <w:t>A further update to be provided to the committee on Change and Improvement: LCC Change Plan in 6 months' time.</w:t>
      </w:r>
    </w:p>
    <w:p w14:paraId="7444C70D" w14:textId="77777777" w:rsidR="00180884" w:rsidRDefault="00180884" w:rsidP="009B10B0">
      <w:pPr>
        <w:jc w:val="both"/>
      </w:pPr>
    </w:p>
    <w:p w14:paraId="673F0A24" w14:textId="77777777" w:rsidR="00180884" w:rsidRPr="00817DC5" w:rsidRDefault="00CB7BA7" w:rsidP="00180884">
      <w:pPr>
        <w:jc w:val="both"/>
        <w:rPr>
          <w:rFonts w:cs="Arial"/>
          <w:szCs w:val="22"/>
        </w:rPr>
      </w:pPr>
      <w:r>
        <w:rPr>
          <w:rFonts w:cs="Arial"/>
          <w:b/>
          <w:szCs w:val="28"/>
        </w:rPr>
        <w:t>Council Estate, Use and Occupancy of Council Buildings and Asset Disposal</w:t>
      </w:r>
    </w:p>
    <w:p w14:paraId="0A2AC0A6" w14:textId="77777777" w:rsidR="00180884" w:rsidRPr="00180884" w:rsidRDefault="00180884" w:rsidP="00BF5B3E">
      <w:pPr>
        <w:pStyle w:val="H2NoNumb"/>
        <w:spacing w:before="0"/>
        <w:rPr>
          <w:sz w:val="24"/>
          <w:szCs w:val="24"/>
        </w:rPr>
      </w:pPr>
    </w:p>
    <w:p w14:paraId="252D579B" w14:textId="77777777" w:rsidR="00180884" w:rsidRDefault="00CB7BA7" w:rsidP="00180884">
      <w:pPr>
        <w:jc w:val="both"/>
        <w:rPr>
          <w:rFonts w:eastAsia="Arial" w:cs="Arial"/>
          <w:lang w:eastAsia="en-GB"/>
        </w:rPr>
      </w:pPr>
      <w:r>
        <w:rPr>
          <w:lang w:eastAsia="en-GB"/>
        </w:rPr>
        <w:t xml:space="preserve">The Chair welcomed County Councillor Alan Vincent, </w:t>
      </w:r>
      <w:r>
        <w:rPr>
          <w:lang w:eastAsia="en-GB"/>
        </w:rPr>
        <w:t>Cabinet Member for Resources, HR and Property (Deputy Leader), Mike Kirby, Director of Strategy and Performance, and Mel Ormesher, Head of Service Asset Management to the meeting.</w:t>
      </w:r>
    </w:p>
    <w:p w14:paraId="57868ABB" w14:textId="77777777" w:rsidR="00180884" w:rsidRDefault="00CB7BA7" w:rsidP="00180884">
      <w:pPr>
        <w:jc w:val="both"/>
        <w:rPr>
          <w:rFonts w:eastAsia="Arial" w:cs="Arial"/>
          <w:lang w:eastAsia="en-GB"/>
        </w:rPr>
      </w:pPr>
      <w:r>
        <w:rPr>
          <w:lang w:eastAsia="en-GB"/>
        </w:rPr>
        <w:t> </w:t>
      </w:r>
    </w:p>
    <w:p w14:paraId="5F851554" w14:textId="3720D008" w:rsidR="00180884" w:rsidRDefault="00CB7BA7" w:rsidP="00180884">
      <w:pPr>
        <w:jc w:val="both"/>
        <w:rPr>
          <w:lang w:eastAsia="en-GB"/>
        </w:rPr>
      </w:pPr>
      <w:r>
        <w:rPr>
          <w:lang w:eastAsia="en-GB"/>
        </w:rPr>
        <w:t>The report provided an overview of the county council's property assets, u</w:t>
      </w:r>
      <w:r>
        <w:rPr>
          <w:lang w:eastAsia="en-GB"/>
        </w:rPr>
        <w:t>se, occupancy, and the disposal process.</w:t>
      </w:r>
    </w:p>
    <w:p w14:paraId="00D98E4A" w14:textId="35345605" w:rsidR="00A06291" w:rsidRDefault="00A06291" w:rsidP="00180884">
      <w:pPr>
        <w:jc w:val="both"/>
        <w:rPr>
          <w:lang w:eastAsia="en-GB"/>
        </w:rPr>
      </w:pPr>
    </w:p>
    <w:p w14:paraId="05C717B4" w14:textId="77777777" w:rsidR="00A06291" w:rsidRDefault="00CB7BA7" w:rsidP="00A06291">
      <w:pPr>
        <w:jc w:val="both"/>
        <w:rPr>
          <w:rFonts w:eastAsia="Arial" w:cs="Arial"/>
          <w:lang w:eastAsia="en-GB"/>
        </w:rPr>
      </w:pPr>
      <w:r>
        <w:rPr>
          <w:b/>
          <w:lang w:eastAsia="en-GB"/>
        </w:rPr>
        <w:t xml:space="preserve">Resolved: </w:t>
      </w:r>
      <w:r>
        <w:rPr>
          <w:lang w:eastAsia="en-GB"/>
        </w:rPr>
        <w:t>That the following recommendations be shared with the Cabinet Member for Resources, HR and Property (Deputy Leader):</w:t>
      </w:r>
    </w:p>
    <w:p w14:paraId="41E4FD90" w14:textId="77777777" w:rsidR="00A06291" w:rsidRDefault="00CB7BA7" w:rsidP="00A06291">
      <w:pPr>
        <w:jc w:val="both"/>
        <w:rPr>
          <w:rFonts w:eastAsia="Arial" w:cs="Arial"/>
          <w:lang w:eastAsia="en-GB"/>
        </w:rPr>
      </w:pPr>
      <w:r>
        <w:rPr>
          <w:lang w:eastAsia="en-GB"/>
        </w:rPr>
        <w:t> </w:t>
      </w:r>
    </w:p>
    <w:p w14:paraId="08E0631B" w14:textId="77777777" w:rsidR="00A06291" w:rsidRDefault="00CB7BA7" w:rsidP="00A06291">
      <w:pPr>
        <w:pStyle w:val="ListParagraph"/>
        <w:ind w:hanging="720"/>
        <w:jc w:val="both"/>
        <w:rPr>
          <w:rFonts w:eastAsia="Arial" w:cs="Arial"/>
          <w:lang w:eastAsia="en-GB"/>
        </w:rPr>
      </w:pPr>
      <w:r>
        <w:rPr>
          <w:rFonts w:ascii="Times New Roman" w:hAnsi="Times New Roman"/>
          <w:bCs w:val="0"/>
          <w:sz w:val="14"/>
          <w:szCs w:val="14"/>
          <w:lang w:eastAsia="en-GB"/>
        </w:rPr>
        <w:t xml:space="preserve">      </w:t>
      </w:r>
      <w:r>
        <w:rPr>
          <w:lang w:eastAsia="en-GB"/>
        </w:rPr>
        <w:t>i.</w:t>
      </w:r>
      <w:r>
        <w:rPr>
          <w:rFonts w:ascii="Times New Roman" w:hAnsi="Times New Roman"/>
          <w:bCs w:val="0"/>
          <w:sz w:val="14"/>
          <w:szCs w:val="14"/>
          <w:lang w:eastAsia="en-GB"/>
        </w:rPr>
        <w:t xml:space="preserve">        </w:t>
      </w:r>
      <w:r>
        <w:rPr>
          <w:lang w:eastAsia="en-GB"/>
        </w:rPr>
        <w:t>Current map data provided for each of the Service areas, presenting t</w:t>
      </w:r>
      <w:r>
        <w:rPr>
          <w:lang w:eastAsia="en-GB"/>
        </w:rPr>
        <w:t>he location of assets, to be provided in a table / grid form and, broken down by district.</w:t>
      </w:r>
    </w:p>
    <w:p w14:paraId="2346C040" w14:textId="77777777" w:rsidR="00A06291" w:rsidRDefault="00CB7BA7" w:rsidP="00A06291">
      <w:pPr>
        <w:pStyle w:val="ListParagraph"/>
        <w:jc w:val="both"/>
        <w:rPr>
          <w:rFonts w:eastAsia="Arial" w:cs="Arial"/>
          <w:lang w:eastAsia="en-GB"/>
        </w:rPr>
      </w:pPr>
      <w:r>
        <w:rPr>
          <w:lang w:eastAsia="en-GB"/>
        </w:rPr>
        <w:t> </w:t>
      </w:r>
    </w:p>
    <w:p w14:paraId="6C4A2EFD" w14:textId="77777777" w:rsidR="00A06291" w:rsidRDefault="00CB7BA7" w:rsidP="00A06291">
      <w:pPr>
        <w:pStyle w:val="ListParagraph"/>
        <w:ind w:hanging="720"/>
        <w:jc w:val="both"/>
        <w:rPr>
          <w:rFonts w:eastAsia="Arial" w:cs="Arial"/>
          <w:lang w:eastAsia="en-GB"/>
        </w:rPr>
      </w:pPr>
      <w:r>
        <w:rPr>
          <w:rFonts w:ascii="Times New Roman" w:hAnsi="Times New Roman"/>
          <w:bCs w:val="0"/>
          <w:sz w:val="14"/>
          <w:szCs w:val="14"/>
          <w:lang w:eastAsia="en-GB"/>
        </w:rPr>
        <w:t xml:space="preserve">    </w:t>
      </w:r>
      <w:r>
        <w:rPr>
          <w:lang w:eastAsia="en-GB"/>
        </w:rPr>
        <w:t>ii.</w:t>
      </w:r>
      <w:r>
        <w:rPr>
          <w:rFonts w:ascii="Times New Roman" w:hAnsi="Times New Roman"/>
          <w:bCs w:val="0"/>
          <w:sz w:val="14"/>
          <w:szCs w:val="14"/>
          <w:lang w:eastAsia="en-GB"/>
        </w:rPr>
        <w:t xml:space="preserve">        </w:t>
      </w:r>
      <w:r>
        <w:rPr>
          <w:lang w:eastAsia="en-GB"/>
        </w:rPr>
        <w:t>Further information to be provided in relation to Table B: Property Assets Running Costs to include the following:</w:t>
      </w:r>
    </w:p>
    <w:p w14:paraId="74F994A5" w14:textId="77777777" w:rsidR="00A06291" w:rsidRDefault="00CB7BA7" w:rsidP="00A06291">
      <w:pPr>
        <w:pStyle w:val="ListParagraph"/>
        <w:jc w:val="both"/>
        <w:rPr>
          <w:rFonts w:eastAsia="Arial" w:cs="Arial"/>
          <w:lang w:eastAsia="en-GB"/>
        </w:rPr>
      </w:pPr>
      <w:r>
        <w:rPr>
          <w:lang w:eastAsia="en-GB"/>
        </w:rPr>
        <w:t> </w:t>
      </w:r>
    </w:p>
    <w:p w14:paraId="25C87E25" w14:textId="77777777" w:rsidR="00A06291" w:rsidRDefault="00CB7BA7" w:rsidP="00A06291">
      <w:pPr>
        <w:pStyle w:val="ListParagraph"/>
        <w:ind w:left="1440" w:hanging="360"/>
        <w:jc w:val="both"/>
        <w:rPr>
          <w:rFonts w:eastAsia="Arial" w:cs="Arial"/>
          <w:lang w:eastAsia="en-GB"/>
        </w:rPr>
      </w:pPr>
      <w:r>
        <w:rPr>
          <w:lang w:eastAsia="en-GB"/>
        </w:rPr>
        <w:t>a.</w:t>
      </w:r>
      <w:r>
        <w:rPr>
          <w:rFonts w:ascii="Times New Roman" w:hAnsi="Times New Roman"/>
          <w:bCs w:val="0"/>
          <w:sz w:val="14"/>
          <w:szCs w:val="14"/>
          <w:lang w:eastAsia="en-GB"/>
        </w:rPr>
        <w:t xml:space="preserve">    </w:t>
      </w:r>
      <w:r>
        <w:rPr>
          <w:lang w:eastAsia="en-GB"/>
        </w:rPr>
        <w:t xml:space="preserve">Costs to be broken down further for buildings that are owned by the county council (freehold) and those that are leased and include property holding responsibilities. </w:t>
      </w:r>
    </w:p>
    <w:p w14:paraId="179C2331" w14:textId="77777777" w:rsidR="00A06291" w:rsidRDefault="00CB7BA7" w:rsidP="00A06291">
      <w:pPr>
        <w:pStyle w:val="ListParagraph"/>
        <w:ind w:left="1440"/>
        <w:jc w:val="both"/>
        <w:rPr>
          <w:rFonts w:eastAsia="Arial" w:cs="Arial"/>
          <w:lang w:eastAsia="en-GB"/>
        </w:rPr>
      </w:pPr>
      <w:r>
        <w:rPr>
          <w:lang w:eastAsia="en-GB"/>
        </w:rPr>
        <w:t> </w:t>
      </w:r>
    </w:p>
    <w:p w14:paraId="5BFEC8CB" w14:textId="77777777" w:rsidR="00A06291" w:rsidRDefault="00CB7BA7" w:rsidP="00A06291">
      <w:pPr>
        <w:pStyle w:val="ListParagraph"/>
        <w:ind w:left="1440" w:hanging="360"/>
        <w:jc w:val="both"/>
        <w:rPr>
          <w:rFonts w:eastAsia="Arial" w:cs="Arial"/>
          <w:lang w:eastAsia="en-GB"/>
        </w:rPr>
      </w:pPr>
      <w:r>
        <w:rPr>
          <w:lang w:eastAsia="en-GB"/>
        </w:rPr>
        <w:t>b.</w:t>
      </w:r>
      <w:r>
        <w:rPr>
          <w:rFonts w:ascii="Times New Roman" w:hAnsi="Times New Roman"/>
          <w:bCs w:val="0"/>
          <w:sz w:val="14"/>
          <w:szCs w:val="14"/>
          <w:lang w:eastAsia="en-GB"/>
        </w:rPr>
        <w:t xml:space="preserve">    </w:t>
      </w:r>
      <w:r>
        <w:rPr>
          <w:lang w:eastAsia="en-GB"/>
        </w:rPr>
        <w:t>A performance table detailing the grades of costs for assets, for example differ</w:t>
      </w:r>
      <w:r>
        <w:rPr>
          <w:lang w:eastAsia="en-GB"/>
        </w:rPr>
        <w:t xml:space="preserve">ent highlights for very expensive buildings to inexpensive buildings. </w:t>
      </w:r>
    </w:p>
    <w:p w14:paraId="586A0436" w14:textId="77777777" w:rsidR="00A06291" w:rsidRDefault="00CB7BA7" w:rsidP="00A06291">
      <w:pPr>
        <w:pStyle w:val="ListParagraph"/>
        <w:ind w:left="1440"/>
        <w:jc w:val="both"/>
        <w:rPr>
          <w:rFonts w:eastAsia="Arial" w:cs="Arial"/>
          <w:lang w:eastAsia="en-GB"/>
        </w:rPr>
      </w:pPr>
      <w:r>
        <w:rPr>
          <w:lang w:eastAsia="en-GB"/>
        </w:rPr>
        <w:t> </w:t>
      </w:r>
    </w:p>
    <w:p w14:paraId="76307E1B" w14:textId="77777777" w:rsidR="00A06291" w:rsidRDefault="00CB7BA7" w:rsidP="00A06291">
      <w:pPr>
        <w:pStyle w:val="ListParagraph"/>
        <w:ind w:left="1440" w:hanging="360"/>
        <w:jc w:val="both"/>
        <w:rPr>
          <w:rFonts w:eastAsia="Arial" w:cs="Arial"/>
          <w:lang w:eastAsia="en-GB"/>
        </w:rPr>
      </w:pPr>
      <w:r>
        <w:rPr>
          <w:lang w:eastAsia="en-GB"/>
        </w:rPr>
        <w:t>c.</w:t>
      </w:r>
      <w:r>
        <w:rPr>
          <w:rFonts w:ascii="Times New Roman" w:hAnsi="Times New Roman"/>
          <w:bCs w:val="0"/>
          <w:sz w:val="14"/>
          <w:szCs w:val="14"/>
          <w:lang w:eastAsia="en-GB"/>
        </w:rPr>
        <w:t xml:space="preserve">    </w:t>
      </w:r>
      <w:r>
        <w:rPr>
          <w:lang w:eastAsia="en-GB"/>
        </w:rPr>
        <w:t xml:space="preserve">Breakdown of assets by cost per meter squared and information explaining what the total condition cost means. Where possible, data to be provided on the age of </w:t>
      </w:r>
      <w:r>
        <w:rPr>
          <w:lang w:eastAsia="en-GB"/>
        </w:rPr>
        <w:t>buildings and the impact this has on cost.</w:t>
      </w:r>
    </w:p>
    <w:p w14:paraId="3D62C0A1" w14:textId="77777777" w:rsidR="00A06291" w:rsidRDefault="00CB7BA7" w:rsidP="00A06291">
      <w:pPr>
        <w:pStyle w:val="ListParagraph"/>
        <w:ind w:left="1440"/>
        <w:jc w:val="both"/>
        <w:rPr>
          <w:rFonts w:eastAsia="Arial" w:cs="Arial"/>
          <w:lang w:eastAsia="en-GB"/>
        </w:rPr>
      </w:pPr>
      <w:r>
        <w:rPr>
          <w:lang w:eastAsia="en-GB"/>
        </w:rPr>
        <w:t> </w:t>
      </w:r>
    </w:p>
    <w:p w14:paraId="1084ACD8" w14:textId="77777777" w:rsidR="00A06291" w:rsidRDefault="00CB7BA7" w:rsidP="00A06291">
      <w:pPr>
        <w:pStyle w:val="ListParagraph"/>
        <w:ind w:left="1440" w:hanging="360"/>
        <w:jc w:val="both"/>
        <w:rPr>
          <w:rFonts w:eastAsia="Arial" w:cs="Arial"/>
          <w:lang w:eastAsia="en-GB"/>
        </w:rPr>
      </w:pPr>
      <w:r>
        <w:rPr>
          <w:lang w:eastAsia="en-GB"/>
        </w:rPr>
        <w:t>d.</w:t>
      </w:r>
      <w:r>
        <w:rPr>
          <w:rFonts w:ascii="Times New Roman" w:hAnsi="Times New Roman"/>
          <w:bCs w:val="0"/>
          <w:sz w:val="14"/>
          <w:szCs w:val="14"/>
          <w:lang w:eastAsia="en-GB"/>
        </w:rPr>
        <w:t xml:space="preserve">    </w:t>
      </w:r>
      <w:r>
        <w:rPr>
          <w:lang w:eastAsia="en-GB"/>
        </w:rPr>
        <w:t xml:space="preserve">Clarity on what each of the PI, P2 P3 and P4 categories mean, including a link to the Asset Management Strategy.  </w:t>
      </w:r>
    </w:p>
    <w:p w14:paraId="4CE79177" w14:textId="77777777" w:rsidR="00A06291" w:rsidRDefault="00CB7BA7" w:rsidP="00A06291">
      <w:pPr>
        <w:pStyle w:val="ListParagraph"/>
        <w:jc w:val="both"/>
        <w:rPr>
          <w:rFonts w:eastAsia="Arial" w:cs="Arial"/>
          <w:lang w:eastAsia="en-GB"/>
        </w:rPr>
      </w:pPr>
      <w:r>
        <w:rPr>
          <w:lang w:eastAsia="en-GB"/>
        </w:rPr>
        <w:t> </w:t>
      </w:r>
    </w:p>
    <w:p w14:paraId="6AC46881" w14:textId="77777777" w:rsidR="00A06291" w:rsidRDefault="00CB7BA7" w:rsidP="00A06291">
      <w:pPr>
        <w:pStyle w:val="ListParagraph"/>
        <w:ind w:hanging="720"/>
        <w:jc w:val="both"/>
        <w:rPr>
          <w:rFonts w:eastAsia="Arial" w:cs="Arial"/>
          <w:lang w:eastAsia="en-GB"/>
        </w:rPr>
      </w:pPr>
      <w:r>
        <w:rPr>
          <w:rFonts w:ascii="Times New Roman" w:hAnsi="Times New Roman"/>
          <w:bCs w:val="0"/>
          <w:sz w:val="14"/>
          <w:szCs w:val="14"/>
          <w:lang w:eastAsia="en-GB"/>
        </w:rPr>
        <w:t xml:space="preserve">   </w:t>
      </w:r>
      <w:r>
        <w:rPr>
          <w:lang w:eastAsia="en-GB"/>
        </w:rPr>
        <w:t>iii.</w:t>
      </w:r>
      <w:r>
        <w:rPr>
          <w:rFonts w:ascii="Times New Roman" w:hAnsi="Times New Roman"/>
          <w:bCs w:val="0"/>
          <w:sz w:val="14"/>
          <w:szCs w:val="14"/>
          <w:lang w:eastAsia="en-GB"/>
        </w:rPr>
        <w:t xml:space="preserve">        </w:t>
      </w:r>
      <w:r>
        <w:rPr>
          <w:lang w:eastAsia="en-GB"/>
        </w:rPr>
        <w:t>A briefing note to be provided on the following:</w:t>
      </w:r>
    </w:p>
    <w:p w14:paraId="0BEA1ABF" w14:textId="77777777" w:rsidR="00A06291" w:rsidRDefault="00CB7BA7" w:rsidP="00A06291">
      <w:pPr>
        <w:pStyle w:val="ListParagraph"/>
        <w:jc w:val="both"/>
        <w:rPr>
          <w:rFonts w:eastAsia="Arial" w:cs="Arial"/>
          <w:lang w:eastAsia="en-GB"/>
        </w:rPr>
      </w:pPr>
      <w:r>
        <w:rPr>
          <w:lang w:eastAsia="en-GB"/>
        </w:rPr>
        <w:t> </w:t>
      </w:r>
    </w:p>
    <w:p w14:paraId="2F10CADC" w14:textId="77777777" w:rsidR="00A06291" w:rsidRDefault="00CB7BA7" w:rsidP="00A06291">
      <w:pPr>
        <w:pStyle w:val="ListParagraph"/>
        <w:ind w:left="1440" w:hanging="360"/>
        <w:jc w:val="both"/>
        <w:rPr>
          <w:rFonts w:eastAsia="Arial" w:cs="Arial"/>
          <w:lang w:eastAsia="en-GB"/>
        </w:rPr>
      </w:pPr>
      <w:r>
        <w:rPr>
          <w:lang w:eastAsia="en-GB"/>
        </w:rPr>
        <w:t>a.</w:t>
      </w:r>
      <w:r>
        <w:rPr>
          <w:rFonts w:ascii="Times New Roman" w:hAnsi="Times New Roman"/>
          <w:bCs w:val="0"/>
          <w:sz w:val="14"/>
          <w:szCs w:val="14"/>
          <w:lang w:eastAsia="en-GB"/>
        </w:rPr>
        <w:t xml:space="preserve">    </w:t>
      </w:r>
      <w:r>
        <w:rPr>
          <w:lang w:eastAsia="en-GB"/>
        </w:rPr>
        <w:t>Information on R</w:t>
      </w:r>
      <w:r>
        <w:rPr>
          <w:lang w:eastAsia="en-GB"/>
        </w:rPr>
        <w:t xml:space="preserve">AAC and what the situation is for Lancashire Schools and other county council owned buildings. </w:t>
      </w:r>
    </w:p>
    <w:p w14:paraId="3243199D" w14:textId="77777777" w:rsidR="00A06291" w:rsidRDefault="00CB7BA7" w:rsidP="00A06291">
      <w:pPr>
        <w:pStyle w:val="ListParagraph"/>
        <w:ind w:left="1440"/>
        <w:jc w:val="both"/>
        <w:rPr>
          <w:rFonts w:eastAsia="Arial" w:cs="Arial"/>
          <w:lang w:eastAsia="en-GB"/>
        </w:rPr>
      </w:pPr>
      <w:r>
        <w:rPr>
          <w:lang w:eastAsia="en-GB"/>
        </w:rPr>
        <w:t> </w:t>
      </w:r>
    </w:p>
    <w:p w14:paraId="533A5EA5" w14:textId="77777777" w:rsidR="00A06291" w:rsidRDefault="00CB7BA7" w:rsidP="00A06291">
      <w:pPr>
        <w:pStyle w:val="ListParagraph"/>
        <w:ind w:left="1440" w:hanging="360"/>
        <w:jc w:val="both"/>
        <w:rPr>
          <w:rFonts w:eastAsia="Arial" w:cs="Arial"/>
          <w:lang w:eastAsia="en-GB"/>
        </w:rPr>
      </w:pPr>
      <w:r>
        <w:rPr>
          <w:lang w:eastAsia="en-GB"/>
        </w:rPr>
        <w:lastRenderedPageBreak/>
        <w:t>b.</w:t>
      </w:r>
      <w:r>
        <w:rPr>
          <w:rFonts w:ascii="Times New Roman" w:hAnsi="Times New Roman"/>
          <w:bCs w:val="0"/>
          <w:sz w:val="14"/>
          <w:szCs w:val="14"/>
          <w:lang w:eastAsia="en-GB"/>
        </w:rPr>
        <w:t xml:space="preserve">    </w:t>
      </w:r>
      <w:r>
        <w:rPr>
          <w:lang w:eastAsia="en-GB"/>
        </w:rPr>
        <w:t>Details on what the cost of working with LASER is to undertake a base line carbon assessment, and consideration be given to whether it would be more cos</w:t>
      </w:r>
      <w:r>
        <w:rPr>
          <w:lang w:eastAsia="en-GB"/>
        </w:rPr>
        <w:t xml:space="preserve">t effective to bring this in house. </w:t>
      </w:r>
    </w:p>
    <w:p w14:paraId="014DCC24" w14:textId="77777777" w:rsidR="00A06291" w:rsidRDefault="00CB7BA7" w:rsidP="00A06291">
      <w:pPr>
        <w:pStyle w:val="ListParagraph"/>
        <w:jc w:val="both"/>
        <w:rPr>
          <w:rFonts w:eastAsia="Arial" w:cs="Arial"/>
          <w:lang w:eastAsia="en-GB"/>
        </w:rPr>
      </w:pPr>
      <w:r>
        <w:rPr>
          <w:lang w:eastAsia="en-GB"/>
        </w:rPr>
        <w:t> </w:t>
      </w:r>
    </w:p>
    <w:p w14:paraId="209D3FA5" w14:textId="77777777" w:rsidR="00A06291" w:rsidRDefault="00CB7BA7" w:rsidP="00A06291">
      <w:pPr>
        <w:pStyle w:val="ListParagraph"/>
        <w:ind w:left="1440" w:hanging="360"/>
        <w:jc w:val="both"/>
        <w:rPr>
          <w:rFonts w:eastAsia="Arial" w:cs="Arial"/>
          <w:lang w:eastAsia="en-GB"/>
        </w:rPr>
      </w:pPr>
      <w:r>
        <w:rPr>
          <w:lang w:eastAsia="en-GB"/>
        </w:rPr>
        <w:t>c.</w:t>
      </w:r>
      <w:r>
        <w:rPr>
          <w:rFonts w:ascii="Times New Roman" w:hAnsi="Times New Roman"/>
          <w:bCs w:val="0"/>
          <w:sz w:val="14"/>
          <w:szCs w:val="14"/>
          <w:lang w:eastAsia="en-GB"/>
        </w:rPr>
        <w:t xml:space="preserve">    </w:t>
      </w:r>
      <w:r>
        <w:rPr>
          <w:lang w:eastAsia="en-GB"/>
        </w:rPr>
        <w:t xml:space="preserve">Regarding property asset disposals, data to be broken down by district (geographic location) and by category to determine what type of asset had been disposed. </w:t>
      </w:r>
    </w:p>
    <w:p w14:paraId="4B9F6A1E" w14:textId="77777777" w:rsidR="00A06291" w:rsidRDefault="00CB7BA7" w:rsidP="00A06291">
      <w:pPr>
        <w:pStyle w:val="ListParagraph"/>
        <w:jc w:val="both"/>
        <w:rPr>
          <w:rFonts w:eastAsia="Arial" w:cs="Arial"/>
          <w:lang w:eastAsia="en-GB"/>
        </w:rPr>
      </w:pPr>
      <w:r>
        <w:rPr>
          <w:lang w:eastAsia="en-GB"/>
        </w:rPr>
        <w:t> </w:t>
      </w:r>
    </w:p>
    <w:p w14:paraId="3DB6E9B0" w14:textId="77777777" w:rsidR="00A06291" w:rsidRDefault="00CB7BA7" w:rsidP="00A06291">
      <w:pPr>
        <w:pStyle w:val="ListParagraph"/>
        <w:ind w:left="1440" w:hanging="360"/>
        <w:jc w:val="both"/>
        <w:rPr>
          <w:rFonts w:eastAsia="Arial" w:cs="Arial"/>
          <w:lang w:eastAsia="en-GB"/>
        </w:rPr>
      </w:pPr>
      <w:r>
        <w:rPr>
          <w:lang w:eastAsia="en-GB"/>
        </w:rPr>
        <w:t>d.</w:t>
      </w:r>
      <w:r>
        <w:rPr>
          <w:rFonts w:ascii="Times New Roman" w:hAnsi="Times New Roman"/>
          <w:bCs w:val="0"/>
          <w:sz w:val="14"/>
          <w:szCs w:val="14"/>
          <w:lang w:eastAsia="en-GB"/>
        </w:rPr>
        <w:t xml:space="preserve">    </w:t>
      </w:r>
      <w:r>
        <w:rPr>
          <w:lang w:eastAsia="en-GB"/>
        </w:rPr>
        <w:t>Moving forward, data to be provided on rel</w:t>
      </w:r>
      <w:r>
        <w:rPr>
          <w:lang w:eastAsia="en-GB"/>
        </w:rPr>
        <w:t xml:space="preserve">ocation costs and / or savings for moving staff and facilities from buildings. </w:t>
      </w:r>
    </w:p>
    <w:p w14:paraId="2D2FCC92" w14:textId="77777777" w:rsidR="00A06291" w:rsidRDefault="00CB7BA7" w:rsidP="00A06291">
      <w:pPr>
        <w:pStyle w:val="ListParagraph"/>
        <w:jc w:val="both"/>
        <w:rPr>
          <w:rFonts w:eastAsia="Arial" w:cs="Arial"/>
          <w:lang w:eastAsia="en-GB"/>
        </w:rPr>
      </w:pPr>
      <w:r>
        <w:rPr>
          <w:lang w:eastAsia="en-GB"/>
        </w:rPr>
        <w:t> </w:t>
      </w:r>
    </w:p>
    <w:p w14:paraId="1DC7C965" w14:textId="77777777" w:rsidR="00A06291" w:rsidRDefault="00CB7BA7" w:rsidP="00A06291">
      <w:pPr>
        <w:pStyle w:val="ListParagraph"/>
        <w:ind w:left="1440" w:hanging="360"/>
        <w:jc w:val="both"/>
        <w:rPr>
          <w:rFonts w:eastAsia="Arial" w:cs="Arial"/>
          <w:lang w:eastAsia="en-GB"/>
        </w:rPr>
      </w:pPr>
      <w:r>
        <w:rPr>
          <w:lang w:eastAsia="en-GB"/>
        </w:rPr>
        <w:t>e.</w:t>
      </w:r>
      <w:r>
        <w:rPr>
          <w:rFonts w:ascii="Times New Roman" w:hAnsi="Times New Roman"/>
          <w:bCs w:val="0"/>
          <w:sz w:val="14"/>
          <w:szCs w:val="14"/>
          <w:lang w:eastAsia="en-GB"/>
        </w:rPr>
        <w:t xml:space="preserve">    </w:t>
      </w:r>
      <w:r>
        <w:rPr>
          <w:lang w:eastAsia="en-GB"/>
        </w:rPr>
        <w:t>Information on what the revenue implications are of Property Asset Disposals, as detailed in Table C. Consideration to be given to business planning and tightening up t</w:t>
      </w:r>
      <w:r>
        <w:rPr>
          <w:lang w:eastAsia="en-GB"/>
        </w:rPr>
        <w:t xml:space="preserve">he business case process, where the county council has service ambitions and opportunities for reconfiguring and relocating. </w:t>
      </w:r>
    </w:p>
    <w:p w14:paraId="1485DEB1" w14:textId="77777777" w:rsidR="00A06291" w:rsidRDefault="00CB7BA7" w:rsidP="00A06291">
      <w:pPr>
        <w:pStyle w:val="ListParagraph"/>
        <w:jc w:val="both"/>
        <w:rPr>
          <w:rFonts w:eastAsia="Arial" w:cs="Arial"/>
          <w:lang w:eastAsia="en-GB"/>
        </w:rPr>
      </w:pPr>
      <w:r>
        <w:rPr>
          <w:lang w:eastAsia="en-GB"/>
        </w:rPr>
        <w:t> </w:t>
      </w:r>
    </w:p>
    <w:p w14:paraId="6EBCEC36" w14:textId="77777777" w:rsidR="00A06291" w:rsidRDefault="00CB7BA7" w:rsidP="00A06291">
      <w:pPr>
        <w:pStyle w:val="ListParagraph"/>
        <w:ind w:left="1440" w:hanging="360"/>
        <w:jc w:val="both"/>
        <w:rPr>
          <w:rFonts w:eastAsia="Arial" w:cs="Arial"/>
          <w:lang w:eastAsia="en-GB"/>
        </w:rPr>
      </w:pPr>
      <w:r>
        <w:rPr>
          <w:lang w:eastAsia="en-GB"/>
        </w:rPr>
        <w:t>f.</w:t>
      </w:r>
      <w:r>
        <w:rPr>
          <w:rFonts w:ascii="Times New Roman" w:hAnsi="Times New Roman"/>
          <w:bCs w:val="0"/>
          <w:sz w:val="14"/>
          <w:szCs w:val="14"/>
          <w:lang w:eastAsia="en-GB"/>
        </w:rPr>
        <w:t xml:space="preserve">     </w:t>
      </w:r>
      <w:r>
        <w:rPr>
          <w:lang w:eastAsia="en-GB"/>
        </w:rPr>
        <w:t xml:space="preserve">Data to be provided on buildings or rooms that have been let and leased for revenue purposes rather than disposed of. </w:t>
      </w:r>
    </w:p>
    <w:p w14:paraId="60BED17F" w14:textId="77777777" w:rsidR="00A06291" w:rsidRDefault="00CB7BA7" w:rsidP="00A06291">
      <w:pPr>
        <w:jc w:val="both"/>
        <w:rPr>
          <w:rFonts w:eastAsia="Arial" w:cs="Arial"/>
          <w:lang w:eastAsia="en-GB"/>
        </w:rPr>
      </w:pPr>
      <w:r>
        <w:rPr>
          <w:lang w:eastAsia="en-GB"/>
        </w:rPr>
        <w:t> </w:t>
      </w:r>
    </w:p>
    <w:p w14:paraId="1377D4F9" w14:textId="77777777" w:rsidR="00A06291" w:rsidRDefault="00CB7BA7" w:rsidP="00A06291">
      <w:pPr>
        <w:pStyle w:val="ListParagraph"/>
        <w:ind w:hanging="720"/>
        <w:jc w:val="both"/>
        <w:rPr>
          <w:rFonts w:eastAsia="Arial" w:cs="Arial"/>
          <w:lang w:eastAsia="en-GB"/>
        </w:rPr>
      </w:pPr>
      <w:r>
        <w:rPr>
          <w:rFonts w:ascii="Times New Roman" w:hAnsi="Times New Roman"/>
          <w:bCs w:val="0"/>
          <w:sz w:val="14"/>
          <w:szCs w:val="14"/>
          <w:lang w:eastAsia="en-GB"/>
        </w:rPr>
        <w:t xml:space="preserve">   </w:t>
      </w:r>
      <w:r>
        <w:rPr>
          <w:lang w:eastAsia="en-GB"/>
        </w:rPr>
        <w:t>iv.</w:t>
      </w:r>
      <w:r>
        <w:rPr>
          <w:rFonts w:ascii="Times New Roman" w:hAnsi="Times New Roman"/>
          <w:bCs w:val="0"/>
          <w:sz w:val="14"/>
          <w:szCs w:val="14"/>
          <w:lang w:eastAsia="en-GB"/>
        </w:rPr>
        <w:t xml:space="preserve">        </w:t>
      </w:r>
      <w:r>
        <w:rPr>
          <w:lang w:eastAsia="en-GB"/>
        </w:rPr>
        <w:t>Consideration be given to improving the briefing process to councillors so they are informed earlier in the process about assets that are available for community asset transfer so they can share their expertise and information in their commun</w:t>
      </w:r>
      <w:r>
        <w:rPr>
          <w:lang w:eastAsia="en-GB"/>
        </w:rPr>
        <w:t>ities and with prospect community groups who may be interested.</w:t>
      </w:r>
    </w:p>
    <w:p w14:paraId="77321425" w14:textId="77777777" w:rsidR="00A06291" w:rsidRDefault="00CB7BA7" w:rsidP="00A06291">
      <w:pPr>
        <w:pStyle w:val="ListParagraph"/>
        <w:jc w:val="both"/>
        <w:rPr>
          <w:rFonts w:eastAsia="Arial" w:cs="Arial"/>
          <w:lang w:eastAsia="en-GB"/>
        </w:rPr>
      </w:pPr>
      <w:r>
        <w:rPr>
          <w:lang w:eastAsia="en-GB"/>
        </w:rPr>
        <w:t> </w:t>
      </w:r>
    </w:p>
    <w:p w14:paraId="573BB86A" w14:textId="77777777" w:rsidR="00A06291" w:rsidRDefault="00CB7BA7" w:rsidP="00A06291">
      <w:pPr>
        <w:pStyle w:val="ListParagraph"/>
        <w:ind w:hanging="720"/>
        <w:jc w:val="both"/>
        <w:rPr>
          <w:rFonts w:eastAsia="Arial" w:cs="Arial"/>
          <w:lang w:eastAsia="en-GB"/>
        </w:rPr>
      </w:pPr>
      <w:r>
        <w:rPr>
          <w:rFonts w:ascii="Times New Roman" w:hAnsi="Times New Roman"/>
          <w:bCs w:val="0"/>
          <w:sz w:val="14"/>
          <w:szCs w:val="14"/>
          <w:lang w:eastAsia="en-GB"/>
        </w:rPr>
        <w:t xml:space="preserve">    </w:t>
      </w:r>
      <w:r>
        <w:rPr>
          <w:lang w:eastAsia="en-GB"/>
        </w:rPr>
        <w:t>v.</w:t>
      </w:r>
      <w:r>
        <w:rPr>
          <w:rFonts w:ascii="Times New Roman" w:hAnsi="Times New Roman"/>
          <w:bCs w:val="0"/>
          <w:sz w:val="14"/>
          <w:szCs w:val="14"/>
          <w:lang w:eastAsia="en-GB"/>
        </w:rPr>
        <w:t xml:space="preserve">        </w:t>
      </w:r>
      <w:r>
        <w:rPr>
          <w:lang w:eastAsia="en-GB"/>
        </w:rPr>
        <w:t xml:space="preserve">Benchmarking Data in this area of work from other authorities (taking into consideration specific and individual circumstances for authorities) to be shared with the committee </w:t>
      </w:r>
      <w:r>
        <w:rPr>
          <w:lang w:eastAsia="en-GB"/>
        </w:rPr>
        <w:t>once this information becomes available, further to a request made through the County Council's Network.</w:t>
      </w:r>
    </w:p>
    <w:p w14:paraId="291EA6C8" w14:textId="77777777" w:rsidR="00A06291" w:rsidRDefault="00CB7BA7" w:rsidP="00A06291">
      <w:pPr>
        <w:pStyle w:val="ListParagraph"/>
        <w:jc w:val="both"/>
        <w:rPr>
          <w:rFonts w:eastAsia="Arial" w:cs="Arial"/>
          <w:lang w:eastAsia="en-GB"/>
        </w:rPr>
      </w:pPr>
      <w:r>
        <w:rPr>
          <w:lang w:eastAsia="en-GB"/>
        </w:rPr>
        <w:t> </w:t>
      </w:r>
    </w:p>
    <w:p w14:paraId="17F10C31" w14:textId="77777777" w:rsidR="00A06291" w:rsidRDefault="00CB7BA7" w:rsidP="00A06291">
      <w:pPr>
        <w:pStyle w:val="ListParagraph"/>
        <w:ind w:hanging="720"/>
        <w:jc w:val="both"/>
        <w:rPr>
          <w:rFonts w:eastAsia="Arial" w:cs="Arial"/>
          <w:lang w:eastAsia="en-GB"/>
        </w:rPr>
      </w:pPr>
      <w:r>
        <w:rPr>
          <w:rFonts w:ascii="Times New Roman" w:hAnsi="Times New Roman"/>
          <w:bCs w:val="0"/>
          <w:sz w:val="14"/>
          <w:szCs w:val="14"/>
          <w:lang w:eastAsia="en-GB"/>
        </w:rPr>
        <w:t xml:space="preserve">   </w:t>
      </w:r>
      <w:r>
        <w:rPr>
          <w:lang w:eastAsia="en-GB"/>
        </w:rPr>
        <w:t>vi.</w:t>
      </w:r>
      <w:r>
        <w:rPr>
          <w:rFonts w:ascii="Times New Roman" w:hAnsi="Times New Roman"/>
          <w:bCs w:val="0"/>
          <w:sz w:val="14"/>
          <w:szCs w:val="14"/>
          <w:lang w:eastAsia="en-GB"/>
        </w:rPr>
        <w:t xml:space="preserve">        </w:t>
      </w:r>
      <w:r>
        <w:rPr>
          <w:lang w:eastAsia="en-GB"/>
        </w:rPr>
        <w:t>Consideration to be given to a press release about how successful the process of property asset disposal has been at the county council</w:t>
      </w:r>
      <w:r>
        <w:rPr>
          <w:lang w:eastAsia="en-GB"/>
        </w:rPr>
        <w:t>.</w:t>
      </w:r>
    </w:p>
    <w:p w14:paraId="156D7CDC" w14:textId="77777777" w:rsidR="00A06291" w:rsidRDefault="00CB7BA7" w:rsidP="00A06291">
      <w:pPr>
        <w:pStyle w:val="ListParagraph"/>
        <w:jc w:val="both"/>
        <w:rPr>
          <w:rFonts w:eastAsia="Arial" w:cs="Arial"/>
          <w:lang w:eastAsia="en-GB"/>
        </w:rPr>
      </w:pPr>
      <w:r>
        <w:rPr>
          <w:lang w:eastAsia="en-GB"/>
        </w:rPr>
        <w:t> </w:t>
      </w:r>
    </w:p>
    <w:p w14:paraId="245BBB39" w14:textId="2B91039A" w:rsidR="00A06291" w:rsidRDefault="00CB7BA7" w:rsidP="00A06291">
      <w:pPr>
        <w:pStyle w:val="ListParagraph"/>
        <w:ind w:hanging="720"/>
        <w:jc w:val="both"/>
        <w:rPr>
          <w:lang w:eastAsia="en-GB"/>
        </w:rPr>
      </w:pPr>
      <w:r>
        <w:rPr>
          <w:rFonts w:ascii="Times New Roman" w:hAnsi="Times New Roman"/>
          <w:bCs w:val="0"/>
          <w:sz w:val="14"/>
          <w:szCs w:val="14"/>
          <w:lang w:eastAsia="en-GB"/>
        </w:rPr>
        <w:t xml:space="preserve">  </w:t>
      </w:r>
      <w:r>
        <w:rPr>
          <w:lang w:eastAsia="en-GB"/>
        </w:rPr>
        <w:t>vii.</w:t>
      </w:r>
      <w:r>
        <w:rPr>
          <w:rFonts w:ascii="Times New Roman" w:hAnsi="Times New Roman"/>
          <w:bCs w:val="0"/>
          <w:sz w:val="14"/>
          <w:szCs w:val="14"/>
          <w:lang w:eastAsia="en-GB"/>
        </w:rPr>
        <w:t xml:space="preserve">        </w:t>
      </w:r>
      <w:r>
        <w:rPr>
          <w:lang w:eastAsia="en-GB"/>
        </w:rPr>
        <w:t xml:space="preserve">Consideration be given to a survey to be provided to community groups or CICs to capture valuable feedback from groups who have gone through the process of asset transfer.  Information to be provided on the new processes put in place to </w:t>
      </w:r>
      <w:r>
        <w:rPr>
          <w:lang w:eastAsia="en-GB"/>
        </w:rPr>
        <w:t>strengthen the asset transfer process, agreed as part of the updated Asset Management Policy, and where possible, consideration be given to how successful the previous community asset transfer policy was and the length of time it took to complete a transfe</w:t>
      </w:r>
      <w:r>
        <w:rPr>
          <w:lang w:eastAsia="en-GB"/>
        </w:rPr>
        <w:t>r.</w:t>
      </w:r>
    </w:p>
    <w:p w14:paraId="7543FDAA" w14:textId="51617725" w:rsidR="00416F23" w:rsidRDefault="00416F23" w:rsidP="00A06291">
      <w:pPr>
        <w:pStyle w:val="ListParagraph"/>
        <w:ind w:hanging="720"/>
        <w:jc w:val="both"/>
        <w:rPr>
          <w:lang w:eastAsia="en-GB"/>
        </w:rPr>
      </w:pPr>
    </w:p>
    <w:p w14:paraId="4DE3CA50" w14:textId="77777777" w:rsidR="003B544C" w:rsidRPr="00817DC5" w:rsidRDefault="00CB7BA7" w:rsidP="003B544C">
      <w:pPr>
        <w:jc w:val="both"/>
        <w:rPr>
          <w:rFonts w:cs="Arial"/>
          <w:szCs w:val="22"/>
        </w:rPr>
      </w:pPr>
      <w:r>
        <w:rPr>
          <w:rFonts w:cs="Arial"/>
          <w:b/>
          <w:szCs w:val="28"/>
        </w:rPr>
        <w:t>Report on the Work of the Warm and Welcome Public Spaces Task Group</w:t>
      </w:r>
    </w:p>
    <w:p w14:paraId="232497E4" w14:textId="5A34F225" w:rsidR="003B544C" w:rsidRDefault="003B544C" w:rsidP="00A06291">
      <w:pPr>
        <w:pStyle w:val="ListParagraph"/>
        <w:ind w:hanging="720"/>
        <w:jc w:val="both"/>
        <w:rPr>
          <w:lang w:eastAsia="en-GB"/>
        </w:rPr>
      </w:pPr>
    </w:p>
    <w:p w14:paraId="26957116" w14:textId="77777777" w:rsidR="003B544C" w:rsidRDefault="00CB7BA7" w:rsidP="003B544C">
      <w:pPr>
        <w:jc w:val="both"/>
        <w:rPr>
          <w:rFonts w:eastAsia="Arial" w:cs="Arial"/>
          <w:lang w:eastAsia="en-GB"/>
        </w:rPr>
      </w:pPr>
      <w:r>
        <w:rPr>
          <w:lang w:eastAsia="en-GB"/>
        </w:rPr>
        <w:t>The Chair welcomed County Councillor David Westley, Chair of the Warm and Welcome Public Spaces Task Group to the meeting.</w:t>
      </w:r>
    </w:p>
    <w:p w14:paraId="4E201742" w14:textId="77777777" w:rsidR="003B544C" w:rsidRDefault="00CB7BA7" w:rsidP="003B544C">
      <w:pPr>
        <w:jc w:val="both"/>
        <w:rPr>
          <w:rFonts w:eastAsia="Arial" w:cs="Arial"/>
          <w:lang w:eastAsia="en-GB"/>
        </w:rPr>
      </w:pPr>
      <w:r>
        <w:rPr>
          <w:lang w:eastAsia="en-GB"/>
        </w:rPr>
        <w:t> </w:t>
      </w:r>
    </w:p>
    <w:p w14:paraId="402916A5" w14:textId="77777777" w:rsidR="003B544C" w:rsidRDefault="00CB7BA7" w:rsidP="003B544C">
      <w:pPr>
        <w:jc w:val="both"/>
        <w:rPr>
          <w:rFonts w:eastAsia="Arial" w:cs="Arial"/>
          <w:lang w:eastAsia="en-GB"/>
        </w:rPr>
      </w:pPr>
      <w:r>
        <w:rPr>
          <w:lang w:eastAsia="en-GB"/>
        </w:rPr>
        <w:t xml:space="preserve">The report provided an overview of the work undertaken by </w:t>
      </w:r>
      <w:r>
        <w:rPr>
          <w:lang w:eastAsia="en-GB"/>
        </w:rPr>
        <w:t>the Warm and Welcome Public Spaces Task Group at its final meeting held on 30 March 2023.</w:t>
      </w:r>
    </w:p>
    <w:p w14:paraId="3C3A6084" w14:textId="1166FB99" w:rsidR="003B544C" w:rsidRDefault="003B544C" w:rsidP="00A06291">
      <w:pPr>
        <w:pStyle w:val="ListParagraph"/>
        <w:ind w:hanging="720"/>
        <w:jc w:val="both"/>
        <w:rPr>
          <w:lang w:eastAsia="en-GB"/>
        </w:rPr>
      </w:pPr>
    </w:p>
    <w:p w14:paraId="37D41854" w14:textId="77777777" w:rsidR="003B544C" w:rsidRDefault="00CB7BA7" w:rsidP="003B544C">
      <w:pPr>
        <w:jc w:val="both"/>
        <w:rPr>
          <w:rFonts w:eastAsia="Arial" w:cs="Arial"/>
          <w:lang w:eastAsia="en-GB"/>
        </w:rPr>
      </w:pPr>
      <w:r>
        <w:rPr>
          <w:b/>
          <w:lang w:eastAsia="en-GB"/>
        </w:rPr>
        <w:t>Resolved:</w:t>
      </w:r>
      <w:r>
        <w:rPr>
          <w:lang w:eastAsia="en-GB"/>
        </w:rPr>
        <w:t xml:space="preserve"> That the report on the Warm and Welcome Public Spaces, be noted.</w:t>
      </w:r>
    </w:p>
    <w:p w14:paraId="329A6827" w14:textId="665EFD79" w:rsidR="00416F23" w:rsidRPr="003B544C" w:rsidRDefault="00CB7BA7" w:rsidP="003B544C">
      <w:pPr>
        <w:jc w:val="both"/>
        <w:rPr>
          <w:b/>
          <w:bCs w:val="0"/>
          <w:lang w:eastAsia="en-GB"/>
        </w:rPr>
      </w:pPr>
      <w:r w:rsidRPr="003B544C">
        <w:rPr>
          <w:b/>
          <w:bCs w:val="0"/>
          <w:lang w:eastAsia="en-GB"/>
        </w:rPr>
        <w:lastRenderedPageBreak/>
        <w:t>Work Programme 2023/24</w:t>
      </w:r>
    </w:p>
    <w:p w14:paraId="6C42A709" w14:textId="540EFD21" w:rsidR="00416F23" w:rsidRDefault="00416F23" w:rsidP="00A06291">
      <w:pPr>
        <w:pStyle w:val="ListParagraph"/>
        <w:ind w:hanging="720"/>
        <w:jc w:val="both"/>
        <w:rPr>
          <w:lang w:eastAsia="en-GB"/>
        </w:rPr>
      </w:pPr>
    </w:p>
    <w:p w14:paraId="7E3E7BD4" w14:textId="77777777" w:rsidR="00416F23" w:rsidRDefault="00CB7BA7" w:rsidP="00416F23">
      <w:pPr>
        <w:jc w:val="both"/>
        <w:rPr>
          <w:rFonts w:eastAsia="Arial" w:cs="Arial"/>
          <w:lang w:eastAsia="en-GB"/>
        </w:rPr>
      </w:pPr>
      <w:r>
        <w:rPr>
          <w:lang w:eastAsia="en-GB"/>
        </w:rPr>
        <w:t>The committee considered the work programme for the 2023/24 munici</w:t>
      </w:r>
      <w:r>
        <w:rPr>
          <w:lang w:eastAsia="en-GB"/>
        </w:rPr>
        <w:t>pal year, including the responses to the previous committee's recommendations from the relevant Cabinet Members.</w:t>
      </w:r>
    </w:p>
    <w:p w14:paraId="3E217006" w14:textId="77777777" w:rsidR="00416F23" w:rsidRDefault="00CB7BA7" w:rsidP="00416F23">
      <w:pPr>
        <w:jc w:val="both"/>
        <w:rPr>
          <w:rFonts w:eastAsia="Arial" w:cs="Arial"/>
          <w:lang w:eastAsia="en-GB"/>
        </w:rPr>
      </w:pPr>
      <w:r>
        <w:rPr>
          <w:lang w:eastAsia="en-GB"/>
        </w:rPr>
        <w:t>  </w:t>
      </w:r>
    </w:p>
    <w:p w14:paraId="33F38EA8" w14:textId="0F1670FB" w:rsidR="00BF5B3E" w:rsidRPr="00416F23" w:rsidRDefault="00CB7BA7" w:rsidP="00416F23">
      <w:pPr>
        <w:jc w:val="both"/>
        <w:rPr>
          <w:rFonts w:eastAsia="Arial" w:cs="Arial"/>
          <w:lang w:eastAsia="en-GB"/>
        </w:rPr>
      </w:pPr>
      <w:r>
        <w:rPr>
          <w:b/>
          <w:lang w:eastAsia="en-GB"/>
        </w:rPr>
        <w:t>Resolved:</w:t>
      </w:r>
      <w:r>
        <w:rPr>
          <w:lang w:eastAsia="en-GB"/>
        </w:rPr>
        <w:t xml:space="preserve"> That the Community, Cultural and Corporate Services Scrutiny work programme for 2023/24, including the progress relating to the co</w:t>
      </w:r>
      <w:r>
        <w:rPr>
          <w:lang w:eastAsia="en-GB"/>
        </w:rPr>
        <w:t>mmittee's recommendations, be noted.</w:t>
      </w:r>
    </w:p>
    <w:p w14:paraId="2714AC18" w14:textId="33D2F838" w:rsidR="008F228D" w:rsidRPr="004D21A8" w:rsidRDefault="00CB7BA7" w:rsidP="008F228D">
      <w:pPr>
        <w:pStyle w:val="H1NoNumb"/>
        <w:jc w:val="center"/>
      </w:pPr>
      <w:r w:rsidRPr="004D21A8">
        <w:lastRenderedPageBreak/>
        <w:t xml:space="preserve">Meeting of the </w:t>
      </w:r>
      <w:r>
        <w:t>Community, Cultural and Corporate Services Scrutiny Committee</w:t>
      </w:r>
      <w:r w:rsidRPr="004D21A8">
        <w:br/>
      </w:r>
      <w:r w:rsidR="002F7C10">
        <w:t>9 November</w:t>
      </w:r>
      <w:r>
        <w:t xml:space="preserve"> 2023</w:t>
      </w:r>
    </w:p>
    <w:p w14:paraId="5F1AD89A" w14:textId="77777777" w:rsidR="008F228D" w:rsidRDefault="008F228D" w:rsidP="008F228D">
      <w:pPr>
        <w:rPr>
          <w:b/>
          <w:szCs w:val="22"/>
        </w:rPr>
      </w:pPr>
    </w:p>
    <w:p w14:paraId="23F47B84" w14:textId="77777777" w:rsidR="008F228D" w:rsidRDefault="00CB7BA7" w:rsidP="008F228D">
      <w:pPr>
        <w:pStyle w:val="BodyText"/>
        <w:jc w:val="center"/>
      </w:pPr>
      <w:r w:rsidRPr="00D50DF0">
        <w:rPr>
          <w:b/>
        </w:rPr>
        <w:t>Chair:</w:t>
      </w:r>
      <w:r>
        <w:t xml:space="preserve"> County Councillor Ged Mirfin</w:t>
      </w:r>
    </w:p>
    <w:bookmarkEnd w:id="4"/>
    <w:p w14:paraId="001F52E6" w14:textId="6FA0B1D2" w:rsidR="008F228D" w:rsidRDefault="008F228D" w:rsidP="008F228D">
      <w:pPr>
        <w:ind w:firstLine="720"/>
      </w:pPr>
    </w:p>
    <w:p w14:paraId="513F0BDE" w14:textId="6AF90E5E" w:rsidR="008F228D" w:rsidRDefault="00CB7BA7" w:rsidP="008F228D">
      <w:pPr>
        <w:pStyle w:val="H2NoNumb"/>
        <w:spacing w:before="0"/>
      </w:pPr>
      <w:r>
        <w:t>Part I (Open to Press and Public)</w:t>
      </w:r>
    </w:p>
    <w:p w14:paraId="6FA92D66" w14:textId="483F88A2" w:rsidR="00416F23" w:rsidRDefault="00416F23" w:rsidP="00416F23">
      <w:pPr>
        <w:pStyle w:val="BodyText"/>
        <w:rPr>
          <w:lang w:eastAsia="en-GB"/>
        </w:rPr>
      </w:pPr>
    </w:p>
    <w:p w14:paraId="2F3DA735" w14:textId="77777777" w:rsidR="00DE72EF" w:rsidRPr="00647EB2" w:rsidRDefault="00CB7BA7" w:rsidP="00DE72EF">
      <w:pPr>
        <w:jc w:val="both"/>
        <w:rPr>
          <w:rFonts w:cs="Arial"/>
        </w:rPr>
      </w:pPr>
      <w:r w:rsidRPr="00647EB2">
        <w:rPr>
          <w:rFonts w:cs="Arial"/>
          <w:b/>
        </w:rPr>
        <w:t>Strategy and Performance: Data and Analytics</w:t>
      </w:r>
    </w:p>
    <w:p w14:paraId="48697BF4" w14:textId="7D662DB7" w:rsidR="00416F23" w:rsidRDefault="00416F23" w:rsidP="00416F23">
      <w:pPr>
        <w:pStyle w:val="BodyText"/>
        <w:rPr>
          <w:lang w:eastAsia="en-GB"/>
        </w:rPr>
      </w:pPr>
    </w:p>
    <w:p w14:paraId="2D82B151" w14:textId="77777777" w:rsidR="00DE72EF" w:rsidRPr="00647EB2" w:rsidRDefault="00CB7BA7" w:rsidP="00DE72EF">
      <w:pPr>
        <w:jc w:val="both"/>
        <w:rPr>
          <w:rFonts w:eastAsia="Arial" w:cs="Arial"/>
          <w:lang w:eastAsia="en-GB"/>
        </w:rPr>
      </w:pPr>
      <w:r w:rsidRPr="00647EB2">
        <w:rPr>
          <w:rFonts w:cs="Arial"/>
          <w:lang w:eastAsia="en-GB"/>
        </w:rPr>
        <w:t xml:space="preserve">The </w:t>
      </w:r>
      <w:r w:rsidRPr="00647EB2">
        <w:rPr>
          <w:rFonts w:cs="Arial"/>
          <w:lang w:eastAsia="en-GB"/>
        </w:rPr>
        <w:t>Chair welcomed County Councillor Peter Buckley, Cabinet Member for Community and Cultural Services, Mike Kirby, Director of Strategy and Performance, Donna Talbot, Head of Service Business Intelligence, and Vishal Mistry, Principal Data Manger, to the meet</w:t>
      </w:r>
      <w:r w:rsidRPr="00647EB2">
        <w:rPr>
          <w:rFonts w:cs="Arial"/>
          <w:lang w:eastAsia="en-GB"/>
        </w:rPr>
        <w:t>ing.</w:t>
      </w:r>
    </w:p>
    <w:p w14:paraId="09D92A59" w14:textId="77777777" w:rsidR="00DE72EF" w:rsidRPr="00647EB2" w:rsidRDefault="00CB7BA7" w:rsidP="00DE72EF">
      <w:pPr>
        <w:jc w:val="both"/>
        <w:rPr>
          <w:rFonts w:eastAsia="Arial" w:cs="Arial"/>
          <w:lang w:eastAsia="en-GB"/>
        </w:rPr>
      </w:pPr>
      <w:r w:rsidRPr="00647EB2">
        <w:rPr>
          <w:rFonts w:cs="Arial"/>
          <w:lang w:eastAsia="en-GB"/>
        </w:rPr>
        <w:t> </w:t>
      </w:r>
    </w:p>
    <w:p w14:paraId="6B3A5B77" w14:textId="08FA25E7" w:rsidR="00DE72EF" w:rsidRDefault="00CB7BA7" w:rsidP="00DE72EF">
      <w:pPr>
        <w:jc w:val="both"/>
        <w:rPr>
          <w:rFonts w:cs="Arial"/>
          <w:lang w:eastAsia="en-GB"/>
        </w:rPr>
      </w:pPr>
      <w:r w:rsidRPr="00647EB2">
        <w:rPr>
          <w:rFonts w:cs="Arial"/>
          <w:lang w:eastAsia="en-GB"/>
        </w:rPr>
        <w:t>The report provided the committee with an update on the county council's current position regarding its use of data and analytics, further to a report considered by the committee on the 10 November 2022.</w:t>
      </w:r>
    </w:p>
    <w:p w14:paraId="7F8CCF6D" w14:textId="57FE97DC" w:rsidR="00DE72EF" w:rsidRDefault="00DE72EF" w:rsidP="00DE72EF">
      <w:pPr>
        <w:jc w:val="both"/>
        <w:rPr>
          <w:rFonts w:cs="Arial"/>
          <w:lang w:eastAsia="en-GB"/>
        </w:rPr>
      </w:pPr>
    </w:p>
    <w:p w14:paraId="4BE57754" w14:textId="77777777" w:rsidR="00DE72EF" w:rsidRPr="00647EB2" w:rsidRDefault="00CB7BA7" w:rsidP="00DE72EF">
      <w:pPr>
        <w:jc w:val="both"/>
        <w:rPr>
          <w:rFonts w:eastAsia="Arial" w:cs="Arial"/>
          <w:lang w:eastAsia="en-GB"/>
        </w:rPr>
      </w:pPr>
      <w:r w:rsidRPr="00647EB2">
        <w:rPr>
          <w:rFonts w:cs="Arial"/>
          <w:b/>
          <w:lang w:eastAsia="en-GB"/>
        </w:rPr>
        <w:t xml:space="preserve">Resolved: </w:t>
      </w:r>
      <w:r w:rsidRPr="00647EB2">
        <w:rPr>
          <w:rFonts w:cs="Arial"/>
          <w:lang w:eastAsia="en-GB"/>
        </w:rPr>
        <w:t>That the following recommendations</w:t>
      </w:r>
      <w:r w:rsidRPr="00647EB2">
        <w:rPr>
          <w:rFonts w:cs="Arial"/>
          <w:lang w:eastAsia="en-GB"/>
        </w:rPr>
        <w:t xml:space="preserve"> be shared with the Cabinet Member for Resources, HR and Property (Deputy Leader):</w:t>
      </w:r>
      <w:r w:rsidRPr="00647EB2">
        <w:rPr>
          <w:rFonts w:cs="Arial"/>
          <w:b/>
          <w:u w:val="single"/>
          <w:lang w:eastAsia="en-GB"/>
        </w:rPr>
        <w:t xml:space="preserve"> </w:t>
      </w:r>
    </w:p>
    <w:p w14:paraId="3D1FAF67" w14:textId="77777777" w:rsidR="00DE72EF" w:rsidRPr="00647EB2" w:rsidRDefault="00CB7BA7" w:rsidP="00DE72EF">
      <w:pPr>
        <w:jc w:val="both"/>
        <w:rPr>
          <w:rFonts w:eastAsia="Arial" w:cs="Arial"/>
          <w:lang w:eastAsia="en-GB"/>
        </w:rPr>
      </w:pPr>
      <w:r w:rsidRPr="00647EB2">
        <w:rPr>
          <w:rFonts w:cs="Arial"/>
          <w:lang w:eastAsia="en-GB"/>
        </w:rPr>
        <w:t> </w:t>
      </w:r>
    </w:p>
    <w:p w14:paraId="0398CCC0" w14:textId="77777777" w:rsidR="00DE72EF" w:rsidRPr="00647EB2" w:rsidRDefault="00CB7BA7" w:rsidP="00DE72EF">
      <w:pPr>
        <w:pStyle w:val="ListParagraph"/>
        <w:numPr>
          <w:ilvl w:val="0"/>
          <w:numId w:val="17"/>
        </w:numPr>
        <w:spacing w:after="160" w:line="252" w:lineRule="auto"/>
        <w:jc w:val="both"/>
        <w:rPr>
          <w:rFonts w:eastAsia="Arial" w:cs="Arial"/>
          <w:lang w:eastAsia="en-GB"/>
        </w:rPr>
      </w:pPr>
      <w:r w:rsidRPr="00647EB2">
        <w:rPr>
          <w:rFonts w:cs="Arial"/>
          <w:lang w:eastAsia="en-GB"/>
        </w:rPr>
        <w:t xml:space="preserve">A report on the draft Artificial Intelligence Strategy to be presented to a future meeting of the committee, so that the committee can help shape the strategy, before it </w:t>
      </w:r>
      <w:r w:rsidRPr="00647EB2">
        <w:rPr>
          <w:rFonts w:cs="Arial"/>
          <w:lang w:eastAsia="en-GB"/>
        </w:rPr>
        <w:t>is presented to Cabinet;</w:t>
      </w:r>
    </w:p>
    <w:p w14:paraId="17F39C6C" w14:textId="77777777" w:rsidR="00DE72EF" w:rsidRPr="00647EB2" w:rsidRDefault="00DE72EF" w:rsidP="00DE72EF">
      <w:pPr>
        <w:pStyle w:val="ListParagraph"/>
        <w:ind w:firstLine="60"/>
        <w:jc w:val="both"/>
        <w:rPr>
          <w:rFonts w:eastAsia="Arial" w:cs="Arial"/>
          <w:lang w:eastAsia="en-GB"/>
        </w:rPr>
      </w:pPr>
    </w:p>
    <w:p w14:paraId="77C49753" w14:textId="77777777" w:rsidR="00DE72EF" w:rsidRPr="00647EB2" w:rsidRDefault="00CB7BA7" w:rsidP="00DE72EF">
      <w:pPr>
        <w:pStyle w:val="ListParagraph"/>
        <w:numPr>
          <w:ilvl w:val="0"/>
          <w:numId w:val="17"/>
        </w:numPr>
        <w:spacing w:after="160" w:line="252" w:lineRule="auto"/>
        <w:jc w:val="both"/>
        <w:rPr>
          <w:rFonts w:eastAsia="Arial" w:cs="Arial"/>
          <w:lang w:eastAsia="en-GB"/>
        </w:rPr>
      </w:pPr>
      <w:r w:rsidRPr="00647EB2">
        <w:rPr>
          <w:rFonts w:cs="Arial"/>
          <w:lang w:eastAsia="en-GB"/>
        </w:rPr>
        <w:t>A further report to come back to the committee at an appropriate time, taking into consideration the following:</w:t>
      </w:r>
    </w:p>
    <w:p w14:paraId="4BEE3EEB" w14:textId="77777777" w:rsidR="00DE72EF" w:rsidRPr="00647EB2" w:rsidRDefault="00DE72EF" w:rsidP="00DE72EF">
      <w:pPr>
        <w:pStyle w:val="ListParagraph"/>
        <w:ind w:firstLine="60"/>
        <w:jc w:val="both"/>
        <w:rPr>
          <w:rFonts w:eastAsia="Arial" w:cs="Arial"/>
          <w:lang w:eastAsia="en-GB"/>
        </w:rPr>
      </w:pPr>
    </w:p>
    <w:p w14:paraId="0DF08947" w14:textId="77777777" w:rsidR="00DE72EF" w:rsidRPr="00647EB2" w:rsidRDefault="00CB7BA7" w:rsidP="00DE72EF">
      <w:pPr>
        <w:pStyle w:val="ListParagraph"/>
        <w:numPr>
          <w:ilvl w:val="1"/>
          <w:numId w:val="17"/>
        </w:numPr>
        <w:spacing w:after="160" w:line="252" w:lineRule="auto"/>
        <w:jc w:val="both"/>
        <w:rPr>
          <w:rFonts w:eastAsia="Arial" w:cs="Arial"/>
          <w:lang w:eastAsia="en-GB"/>
        </w:rPr>
      </w:pPr>
      <w:r w:rsidRPr="00647EB2">
        <w:rPr>
          <w:rFonts w:cs="Arial"/>
          <w:lang w:eastAsia="en-GB"/>
        </w:rPr>
        <w:t xml:space="preserve">The cost benefit analysis of delivering work related to data and analytics. </w:t>
      </w:r>
    </w:p>
    <w:p w14:paraId="5FCF1C58" w14:textId="77777777" w:rsidR="00DE72EF" w:rsidRPr="00647EB2" w:rsidRDefault="00CB7BA7" w:rsidP="00DE72EF">
      <w:pPr>
        <w:pStyle w:val="ListParagraph"/>
        <w:numPr>
          <w:ilvl w:val="1"/>
          <w:numId w:val="17"/>
        </w:numPr>
        <w:spacing w:after="160" w:line="252" w:lineRule="auto"/>
        <w:jc w:val="both"/>
        <w:rPr>
          <w:rFonts w:eastAsia="Arial" w:cs="Arial"/>
          <w:lang w:eastAsia="en-GB"/>
        </w:rPr>
      </w:pPr>
      <w:r w:rsidRPr="00647EB2">
        <w:rPr>
          <w:rFonts w:cs="Arial"/>
          <w:lang w:eastAsia="en-GB"/>
        </w:rPr>
        <w:t>Staff resources and whether the county c</w:t>
      </w:r>
      <w:r w:rsidRPr="00647EB2">
        <w:rPr>
          <w:rFonts w:cs="Arial"/>
          <w:lang w:eastAsia="en-GB"/>
        </w:rPr>
        <w:t>ouncil has enough resource working on data analysis, including data manipulation and production of dashboards.</w:t>
      </w:r>
    </w:p>
    <w:p w14:paraId="277F349C" w14:textId="77777777" w:rsidR="00DE72EF" w:rsidRPr="00647EB2" w:rsidRDefault="00CB7BA7" w:rsidP="00DE72EF">
      <w:pPr>
        <w:pStyle w:val="ListParagraph"/>
        <w:numPr>
          <w:ilvl w:val="1"/>
          <w:numId w:val="17"/>
        </w:numPr>
        <w:spacing w:after="160" w:line="252" w:lineRule="auto"/>
        <w:jc w:val="both"/>
        <w:rPr>
          <w:rFonts w:eastAsia="Arial" w:cs="Arial"/>
          <w:lang w:eastAsia="en-GB"/>
        </w:rPr>
      </w:pPr>
      <w:r w:rsidRPr="00647EB2">
        <w:rPr>
          <w:rFonts w:cs="Arial"/>
          <w:lang w:eastAsia="en-GB"/>
        </w:rPr>
        <w:t>Benchmarking data against other local authorities in terms of data and analytics.</w:t>
      </w:r>
    </w:p>
    <w:p w14:paraId="561219F0" w14:textId="77777777" w:rsidR="00DE72EF" w:rsidRPr="00647EB2" w:rsidRDefault="00CB7BA7" w:rsidP="00DE72EF">
      <w:pPr>
        <w:pStyle w:val="ListParagraph"/>
        <w:numPr>
          <w:ilvl w:val="1"/>
          <w:numId w:val="17"/>
        </w:numPr>
        <w:spacing w:after="160" w:line="252" w:lineRule="auto"/>
        <w:jc w:val="both"/>
        <w:rPr>
          <w:rFonts w:eastAsia="Arial" w:cs="Arial"/>
          <w:lang w:eastAsia="en-GB"/>
        </w:rPr>
      </w:pPr>
      <w:r w:rsidRPr="00647EB2">
        <w:rPr>
          <w:rFonts w:cs="Arial"/>
          <w:lang w:eastAsia="en-GB"/>
        </w:rPr>
        <w:t>The implications that a combined authority might bring to the u</w:t>
      </w:r>
      <w:r w:rsidRPr="00647EB2">
        <w:rPr>
          <w:rFonts w:cs="Arial"/>
          <w:lang w:eastAsia="en-GB"/>
        </w:rPr>
        <w:t xml:space="preserve">se of data. </w:t>
      </w:r>
    </w:p>
    <w:p w14:paraId="0F7A0127" w14:textId="77777777" w:rsidR="00DE72EF" w:rsidRPr="00647EB2" w:rsidRDefault="00DE72EF" w:rsidP="00DE72EF">
      <w:pPr>
        <w:pStyle w:val="ListParagraph"/>
        <w:ind w:left="1440" w:firstLine="60"/>
        <w:jc w:val="both"/>
        <w:rPr>
          <w:rFonts w:eastAsia="Arial" w:cs="Arial"/>
          <w:lang w:eastAsia="en-GB"/>
        </w:rPr>
      </w:pPr>
    </w:p>
    <w:p w14:paraId="568AFD66" w14:textId="77777777" w:rsidR="00DE72EF" w:rsidRPr="00647EB2" w:rsidRDefault="00CB7BA7" w:rsidP="00DE72EF">
      <w:pPr>
        <w:pStyle w:val="ListParagraph"/>
        <w:numPr>
          <w:ilvl w:val="0"/>
          <w:numId w:val="17"/>
        </w:numPr>
        <w:spacing w:after="160" w:line="252" w:lineRule="auto"/>
        <w:jc w:val="both"/>
        <w:rPr>
          <w:rFonts w:eastAsia="Arial" w:cs="Arial"/>
          <w:lang w:eastAsia="en-GB"/>
        </w:rPr>
      </w:pPr>
      <w:r w:rsidRPr="00647EB2">
        <w:rPr>
          <w:rFonts w:cs="Arial"/>
          <w:lang w:eastAsia="en-GB"/>
        </w:rPr>
        <w:t>The Partnership Working report due to be presented to the committee in March 2024, to take into consideration how we work with other external organisations (such as the NHS, Department for Transport, Police, and local authorities) on data sha</w:t>
      </w:r>
      <w:r w:rsidRPr="00647EB2">
        <w:rPr>
          <w:rFonts w:cs="Arial"/>
          <w:lang w:eastAsia="en-GB"/>
        </w:rPr>
        <w:t xml:space="preserve">ring and Overview and Scrutiny and what forums are already in existence; and </w:t>
      </w:r>
    </w:p>
    <w:p w14:paraId="2D280FCB" w14:textId="77777777" w:rsidR="00DE72EF" w:rsidRPr="00647EB2" w:rsidRDefault="00DE72EF" w:rsidP="00DE72EF">
      <w:pPr>
        <w:pStyle w:val="ListParagraph"/>
        <w:ind w:firstLine="60"/>
        <w:jc w:val="both"/>
        <w:rPr>
          <w:rFonts w:eastAsia="Arial" w:cs="Arial"/>
          <w:lang w:eastAsia="en-GB"/>
        </w:rPr>
      </w:pPr>
    </w:p>
    <w:p w14:paraId="74F29B23" w14:textId="77777777" w:rsidR="00DE72EF" w:rsidRPr="00647EB2" w:rsidRDefault="00CB7BA7" w:rsidP="00DE72EF">
      <w:pPr>
        <w:pStyle w:val="ListParagraph"/>
        <w:numPr>
          <w:ilvl w:val="0"/>
          <w:numId w:val="17"/>
        </w:numPr>
        <w:jc w:val="both"/>
        <w:rPr>
          <w:rFonts w:cs="Arial"/>
          <w:lang w:eastAsia="en-GB"/>
        </w:rPr>
      </w:pPr>
      <w:r w:rsidRPr="00647EB2">
        <w:rPr>
          <w:rFonts w:cs="Arial"/>
          <w:lang w:eastAsia="en-GB"/>
        </w:rPr>
        <w:t xml:space="preserve">Request the Environment, Economic Growth and Transport Scrutiny Committee to consider reviewing the Traffic Asset Management Plan (TAMP), </w:t>
      </w:r>
      <w:r w:rsidRPr="00647EB2">
        <w:rPr>
          <w:rFonts w:cs="Arial"/>
          <w:lang w:eastAsia="en-GB"/>
        </w:rPr>
        <w:lastRenderedPageBreak/>
        <w:t>taking into consideration if it is working effectively and to what extend the data is demonstrating the need to addres</w:t>
      </w:r>
      <w:r w:rsidRPr="00647EB2">
        <w:rPr>
          <w:rFonts w:cs="Arial"/>
          <w:lang w:eastAsia="en-GB"/>
        </w:rPr>
        <w:t>s highway issues.</w:t>
      </w:r>
    </w:p>
    <w:p w14:paraId="20E8E4F4" w14:textId="77777777" w:rsidR="00DE72EF" w:rsidRDefault="00DE72EF" w:rsidP="00DE72EF">
      <w:pPr>
        <w:jc w:val="both"/>
        <w:rPr>
          <w:rFonts w:cs="Arial"/>
          <w:b/>
        </w:rPr>
      </w:pPr>
    </w:p>
    <w:p w14:paraId="1FCB6064" w14:textId="4559CBB6" w:rsidR="00DE72EF" w:rsidRPr="00DE72EF" w:rsidRDefault="00CB7BA7" w:rsidP="00DE72EF">
      <w:pPr>
        <w:jc w:val="both"/>
        <w:rPr>
          <w:rFonts w:cs="Arial"/>
        </w:rPr>
      </w:pPr>
      <w:r w:rsidRPr="00DE72EF">
        <w:rPr>
          <w:rFonts w:cs="Arial"/>
          <w:b/>
        </w:rPr>
        <w:t>Communications / Digital Services: Update on The Council's Web Presence and Customers' Digital Experience</w:t>
      </w:r>
    </w:p>
    <w:p w14:paraId="5D14B826" w14:textId="77777777" w:rsidR="00DE72EF" w:rsidRPr="00647EB2" w:rsidRDefault="00DE72EF" w:rsidP="00DE72EF">
      <w:pPr>
        <w:jc w:val="both"/>
        <w:rPr>
          <w:rFonts w:eastAsia="Arial" w:cs="Arial"/>
          <w:lang w:eastAsia="en-GB"/>
        </w:rPr>
      </w:pPr>
    </w:p>
    <w:p w14:paraId="7B23CC2E" w14:textId="77777777" w:rsidR="00DE72EF" w:rsidRPr="00647EB2" w:rsidRDefault="00CB7BA7" w:rsidP="00DE72EF">
      <w:pPr>
        <w:jc w:val="both"/>
        <w:rPr>
          <w:rFonts w:eastAsia="Arial" w:cs="Arial"/>
          <w:lang w:eastAsia="en-GB"/>
        </w:rPr>
      </w:pPr>
      <w:r w:rsidRPr="00647EB2">
        <w:rPr>
          <w:rFonts w:cs="Arial"/>
          <w:lang w:eastAsia="en-GB"/>
        </w:rPr>
        <w:t>The Chair welcomed, County Councillor Peter Buckley, Cabinet Member for Community and Cultural Services, John Morrisey, Director o</w:t>
      </w:r>
      <w:r w:rsidRPr="00647EB2">
        <w:rPr>
          <w:rFonts w:cs="Arial"/>
          <w:lang w:eastAsia="en-GB"/>
        </w:rPr>
        <w:t xml:space="preserve">f Organisational Development and Change, Ellen Smith, Customer Experience Lead, Andrew Hill, Head of ICT Operate, Terry White, Head of Service Customer Access, Ged </w:t>
      </w:r>
      <w:r w:rsidRPr="00647EB2">
        <w:rPr>
          <w:rStyle w:val="spanspanSpellE"/>
          <w:rFonts w:cs="Arial"/>
          <w:lang w:eastAsia="en-GB"/>
        </w:rPr>
        <w:t>Maclennan</w:t>
      </w:r>
      <w:r w:rsidRPr="00647EB2">
        <w:rPr>
          <w:rFonts w:cs="Arial"/>
          <w:lang w:eastAsia="en-GB"/>
        </w:rPr>
        <w:t xml:space="preserve">, Customer Access Manager, Clare Blackburn, Customer Service Manager, and </w:t>
      </w:r>
      <w:r w:rsidRPr="00647EB2">
        <w:rPr>
          <w:rFonts w:cs="Arial"/>
          <w:lang w:eastAsia="en-GB"/>
        </w:rPr>
        <w:t>Louise Wood, Strategic Communications and Web Manager, to the meeting.</w:t>
      </w:r>
    </w:p>
    <w:p w14:paraId="275CF454" w14:textId="77777777" w:rsidR="00DE72EF" w:rsidRPr="00647EB2" w:rsidRDefault="00CB7BA7" w:rsidP="00DE72EF">
      <w:pPr>
        <w:jc w:val="both"/>
        <w:rPr>
          <w:rFonts w:eastAsia="Arial" w:cs="Arial"/>
          <w:lang w:eastAsia="en-GB"/>
        </w:rPr>
      </w:pPr>
      <w:r w:rsidRPr="00647EB2">
        <w:rPr>
          <w:rFonts w:cs="Arial"/>
          <w:lang w:eastAsia="en-GB"/>
        </w:rPr>
        <w:t> </w:t>
      </w:r>
    </w:p>
    <w:p w14:paraId="3415F87B" w14:textId="77777777" w:rsidR="00DE72EF" w:rsidRPr="00647EB2" w:rsidRDefault="00CB7BA7" w:rsidP="00DE72EF">
      <w:pPr>
        <w:jc w:val="both"/>
        <w:rPr>
          <w:rFonts w:eastAsia="Arial" w:cs="Arial"/>
          <w:lang w:eastAsia="en-GB"/>
        </w:rPr>
      </w:pPr>
      <w:r w:rsidRPr="00647EB2">
        <w:rPr>
          <w:rFonts w:cs="Arial"/>
          <w:lang w:eastAsia="en-GB"/>
        </w:rPr>
        <w:t>The report provided the committee with key updates on areas of activity to improve the Customer Experience across a range of services, including digital and non-digital initiatives, w</w:t>
      </w:r>
      <w:r w:rsidRPr="00647EB2">
        <w:rPr>
          <w:rFonts w:cs="Arial"/>
          <w:lang w:eastAsia="en-GB"/>
        </w:rPr>
        <w:t>ithin the wider organisational change context. The report also provided updates on the recommendations made by the committee at the meeting held on Thursday 9 March 2023.</w:t>
      </w:r>
    </w:p>
    <w:p w14:paraId="53F4CE86" w14:textId="5F3FBDD7" w:rsidR="00DE72EF" w:rsidRDefault="00DE72EF" w:rsidP="00416F23">
      <w:pPr>
        <w:pStyle w:val="BodyText"/>
        <w:rPr>
          <w:lang w:eastAsia="en-GB"/>
        </w:rPr>
      </w:pPr>
    </w:p>
    <w:p w14:paraId="091A4004" w14:textId="77777777" w:rsidR="00DE72EF" w:rsidRPr="00647EB2" w:rsidRDefault="00CB7BA7" w:rsidP="00DE72EF">
      <w:pPr>
        <w:jc w:val="both"/>
        <w:rPr>
          <w:rFonts w:eastAsia="Arial" w:cs="Arial"/>
          <w:lang w:eastAsia="en-GB"/>
        </w:rPr>
      </w:pPr>
      <w:r w:rsidRPr="00647EB2">
        <w:rPr>
          <w:rFonts w:cs="Arial"/>
          <w:b/>
          <w:lang w:eastAsia="en-GB"/>
        </w:rPr>
        <w:t xml:space="preserve">Resolved: </w:t>
      </w:r>
      <w:r w:rsidRPr="00647EB2">
        <w:rPr>
          <w:rFonts w:cs="Arial"/>
          <w:lang w:eastAsia="en-GB"/>
        </w:rPr>
        <w:t>That the following recommendations be shared with the Cabinet Member for C</w:t>
      </w:r>
      <w:r w:rsidRPr="00647EB2">
        <w:rPr>
          <w:rFonts w:cs="Arial"/>
          <w:lang w:eastAsia="en-GB"/>
        </w:rPr>
        <w:t>ommunities and Cultural Services:</w:t>
      </w:r>
    </w:p>
    <w:p w14:paraId="4F16916D" w14:textId="77777777" w:rsidR="00DE72EF" w:rsidRPr="00647EB2" w:rsidRDefault="00CB7BA7" w:rsidP="00DE72EF">
      <w:pPr>
        <w:pStyle w:val="ListParagraph"/>
        <w:spacing w:after="160" w:line="252" w:lineRule="auto"/>
        <w:ind w:left="0"/>
        <w:jc w:val="both"/>
        <w:rPr>
          <w:rFonts w:eastAsia="Arial" w:cs="Arial"/>
          <w:lang w:eastAsia="en-GB"/>
        </w:rPr>
      </w:pPr>
      <w:r w:rsidRPr="00647EB2">
        <w:rPr>
          <w:rFonts w:cs="Arial"/>
          <w:lang w:eastAsia="en-GB"/>
        </w:rPr>
        <w:t> </w:t>
      </w:r>
    </w:p>
    <w:p w14:paraId="2FD5D060" w14:textId="77777777" w:rsidR="00DE72EF" w:rsidRPr="00647EB2" w:rsidRDefault="00CB7BA7" w:rsidP="00DE72EF">
      <w:pPr>
        <w:pStyle w:val="ListParagraph"/>
        <w:numPr>
          <w:ilvl w:val="0"/>
          <w:numId w:val="18"/>
        </w:numPr>
        <w:spacing w:line="252" w:lineRule="auto"/>
        <w:jc w:val="both"/>
        <w:rPr>
          <w:rFonts w:eastAsia="Arial" w:cs="Arial"/>
          <w:lang w:eastAsia="en-GB"/>
        </w:rPr>
      </w:pPr>
      <w:r w:rsidRPr="00647EB2">
        <w:rPr>
          <w:rFonts w:cs="Arial"/>
          <w:lang w:eastAsia="en-GB"/>
        </w:rPr>
        <w:t xml:space="preserve">Consideration be given to using a tool such as Acorn - CACI to help profile our customers and learn more about them and their </w:t>
      </w:r>
      <w:r w:rsidRPr="00647EB2">
        <w:rPr>
          <w:rStyle w:val="spanspanGramE"/>
          <w:rFonts w:cs="Arial"/>
          <w:lang w:eastAsia="en-GB"/>
        </w:rPr>
        <w:t>needs;</w:t>
      </w:r>
    </w:p>
    <w:p w14:paraId="38A7BB2E" w14:textId="77777777" w:rsidR="00DE72EF" w:rsidRPr="00647EB2" w:rsidRDefault="00DE72EF" w:rsidP="00DE72EF">
      <w:pPr>
        <w:pStyle w:val="ListParagraph"/>
        <w:spacing w:line="252" w:lineRule="auto"/>
        <w:ind w:firstLine="60"/>
        <w:jc w:val="both"/>
        <w:rPr>
          <w:rFonts w:eastAsia="Arial" w:cs="Arial"/>
          <w:lang w:eastAsia="en-GB"/>
        </w:rPr>
      </w:pPr>
    </w:p>
    <w:p w14:paraId="15C4B86B" w14:textId="77777777" w:rsidR="00DE72EF" w:rsidRPr="00647EB2" w:rsidRDefault="00CB7BA7" w:rsidP="00DE72EF">
      <w:pPr>
        <w:pStyle w:val="ListParagraph"/>
        <w:numPr>
          <w:ilvl w:val="0"/>
          <w:numId w:val="18"/>
        </w:numPr>
        <w:spacing w:line="252" w:lineRule="auto"/>
        <w:jc w:val="both"/>
        <w:rPr>
          <w:rFonts w:eastAsia="Arial" w:cs="Arial"/>
          <w:lang w:eastAsia="en-GB"/>
        </w:rPr>
      </w:pPr>
      <w:r w:rsidRPr="00647EB2">
        <w:rPr>
          <w:rFonts w:cs="Arial"/>
          <w:lang w:eastAsia="en-GB"/>
        </w:rPr>
        <w:t>A report to be presented to a future meeting of the committee to consider users that a</w:t>
      </w:r>
      <w:r w:rsidRPr="00647EB2">
        <w:rPr>
          <w:rFonts w:cs="Arial"/>
          <w:lang w:eastAsia="en-GB"/>
        </w:rPr>
        <w:t xml:space="preserve">re digitally excluded, and information on what strategies are being put in place by the county council to address this </w:t>
      </w:r>
      <w:r w:rsidRPr="00647EB2">
        <w:rPr>
          <w:rStyle w:val="spanspanGramE"/>
          <w:rFonts w:cs="Arial"/>
          <w:lang w:eastAsia="en-GB"/>
        </w:rPr>
        <w:t>need;</w:t>
      </w:r>
      <w:r w:rsidRPr="00647EB2">
        <w:rPr>
          <w:rFonts w:cs="Arial"/>
          <w:lang w:eastAsia="en-GB"/>
        </w:rPr>
        <w:t xml:space="preserve"> </w:t>
      </w:r>
    </w:p>
    <w:p w14:paraId="36E39925" w14:textId="77777777" w:rsidR="00DE72EF" w:rsidRPr="00647EB2" w:rsidRDefault="00DE72EF" w:rsidP="00DE72EF">
      <w:pPr>
        <w:spacing w:line="252" w:lineRule="auto"/>
        <w:ind w:firstLine="60"/>
        <w:jc w:val="both"/>
        <w:rPr>
          <w:rFonts w:eastAsia="Arial" w:cs="Arial"/>
          <w:lang w:eastAsia="en-GB"/>
        </w:rPr>
      </w:pPr>
    </w:p>
    <w:p w14:paraId="5476E3BA" w14:textId="77777777" w:rsidR="00DE72EF" w:rsidRPr="00647EB2" w:rsidRDefault="00CB7BA7" w:rsidP="00DE72EF">
      <w:pPr>
        <w:pStyle w:val="ListParagraph"/>
        <w:numPr>
          <w:ilvl w:val="0"/>
          <w:numId w:val="18"/>
        </w:numPr>
        <w:spacing w:line="252" w:lineRule="auto"/>
        <w:jc w:val="both"/>
        <w:rPr>
          <w:rFonts w:eastAsia="Arial" w:cs="Arial"/>
          <w:lang w:eastAsia="en-GB"/>
        </w:rPr>
      </w:pPr>
      <w:r w:rsidRPr="00647EB2">
        <w:rPr>
          <w:rFonts w:cs="Arial"/>
          <w:lang w:eastAsia="en-GB"/>
        </w:rPr>
        <w:t>Agree to receive a customer experience dashboard on a scheduled basis, providing a small number of key indicators which illustrat</w:t>
      </w:r>
      <w:r w:rsidRPr="00647EB2">
        <w:rPr>
          <w:rFonts w:cs="Arial"/>
          <w:lang w:eastAsia="en-GB"/>
        </w:rPr>
        <w:t>e progress against customer experience priorities; and </w:t>
      </w:r>
    </w:p>
    <w:p w14:paraId="700B34C1" w14:textId="77777777" w:rsidR="00DE72EF" w:rsidRPr="00647EB2" w:rsidRDefault="00DE72EF" w:rsidP="00DE72EF">
      <w:pPr>
        <w:spacing w:line="252" w:lineRule="auto"/>
        <w:ind w:firstLine="60"/>
        <w:jc w:val="both"/>
        <w:rPr>
          <w:rFonts w:eastAsia="Arial" w:cs="Arial"/>
          <w:lang w:eastAsia="en-GB"/>
        </w:rPr>
      </w:pPr>
    </w:p>
    <w:p w14:paraId="78F3B650" w14:textId="77777777" w:rsidR="00DE72EF" w:rsidRPr="00647EB2" w:rsidRDefault="00CB7BA7" w:rsidP="00DE72EF">
      <w:pPr>
        <w:pStyle w:val="ListParagraph"/>
        <w:numPr>
          <w:ilvl w:val="0"/>
          <w:numId w:val="18"/>
        </w:numPr>
        <w:spacing w:line="252" w:lineRule="auto"/>
        <w:jc w:val="both"/>
        <w:rPr>
          <w:rFonts w:eastAsia="Arial" w:cs="Arial"/>
          <w:lang w:eastAsia="en-GB"/>
        </w:rPr>
      </w:pPr>
      <w:r w:rsidRPr="00647EB2">
        <w:rPr>
          <w:rFonts w:cs="Arial"/>
          <w:lang w:eastAsia="en-GB"/>
        </w:rPr>
        <w:t>A report to be presented to a future meeting of the committee considering potential changes to ICT infrastructure due to the fast-changing pace of technology, the associated costs, and whether the co</w:t>
      </w:r>
      <w:r w:rsidRPr="00647EB2">
        <w:rPr>
          <w:rFonts w:cs="Arial"/>
          <w:lang w:eastAsia="en-GB"/>
        </w:rPr>
        <w:t xml:space="preserve">uncil would have the necessary resources to keep up with these developments. </w:t>
      </w:r>
    </w:p>
    <w:p w14:paraId="2B62D1E0" w14:textId="56437123" w:rsidR="00DE72EF" w:rsidRDefault="00DE72EF" w:rsidP="00416F23">
      <w:pPr>
        <w:pStyle w:val="BodyText"/>
        <w:rPr>
          <w:lang w:eastAsia="en-GB"/>
        </w:rPr>
      </w:pPr>
    </w:p>
    <w:p w14:paraId="761299D5" w14:textId="77777777" w:rsidR="00DE72EF" w:rsidRPr="00647EB2" w:rsidRDefault="00CB7BA7" w:rsidP="00DE72EF">
      <w:pPr>
        <w:jc w:val="both"/>
        <w:rPr>
          <w:rFonts w:cs="Arial"/>
        </w:rPr>
      </w:pPr>
      <w:r w:rsidRPr="00647EB2">
        <w:rPr>
          <w:rFonts w:cs="Arial"/>
          <w:b/>
        </w:rPr>
        <w:t>Work Programme 2023/24</w:t>
      </w:r>
    </w:p>
    <w:p w14:paraId="74582F11" w14:textId="7F1B0407" w:rsidR="00DE72EF" w:rsidRDefault="00DE72EF" w:rsidP="00416F23">
      <w:pPr>
        <w:pStyle w:val="BodyText"/>
        <w:rPr>
          <w:lang w:eastAsia="en-GB"/>
        </w:rPr>
      </w:pPr>
    </w:p>
    <w:p w14:paraId="3FBA2B2F" w14:textId="77777777" w:rsidR="00DE72EF" w:rsidRPr="00647EB2" w:rsidRDefault="00CB7BA7" w:rsidP="00DE72EF">
      <w:pPr>
        <w:jc w:val="both"/>
        <w:rPr>
          <w:rFonts w:eastAsia="Arial" w:cs="Arial"/>
          <w:lang w:eastAsia="en-GB"/>
        </w:rPr>
      </w:pPr>
      <w:r w:rsidRPr="00647EB2">
        <w:rPr>
          <w:rFonts w:cs="Arial"/>
          <w:lang w:eastAsia="en-GB"/>
        </w:rPr>
        <w:t>The committee considered the work programme for the 2023/24 municipal year.</w:t>
      </w:r>
    </w:p>
    <w:p w14:paraId="64178CAE" w14:textId="77777777" w:rsidR="00DE72EF" w:rsidRPr="00647EB2" w:rsidRDefault="00CB7BA7" w:rsidP="00DE72EF">
      <w:pPr>
        <w:jc w:val="both"/>
        <w:rPr>
          <w:rFonts w:eastAsia="Arial" w:cs="Arial"/>
          <w:lang w:eastAsia="en-GB"/>
        </w:rPr>
      </w:pPr>
      <w:r w:rsidRPr="00647EB2">
        <w:rPr>
          <w:rFonts w:cs="Arial"/>
          <w:lang w:eastAsia="en-GB"/>
        </w:rPr>
        <w:t> </w:t>
      </w:r>
    </w:p>
    <w:p w14:paraId="767CCA8C" w14:textId="77777777" w:rsidR="00DE72EF" w:rsidRPr="00647EB2" w:rsidRDefault="00CB7BA7" w:rsidP="00DE72EF">
      <w:pPr>
        <w:jc w:val="both"/>
        <w:rPr>
          <w:rFonts w:eastAsia="Arial" w:cs="Arial"/>
          <w:lang w:eastAsia="en-GB"/>
        </w:rPr>
      </w:pPr>
      <w:r w:rsidRPr="00647EB2">
        <w:rPr>
          <w:rFonts w:cs="Arial"/>
          <w:b/>
          <w:lang w:eastAsia="en-GB"/>
        </w:rPr>
        <w:t>Resolved:</w:t>
      </w:r>
      <w:r w:rsidRPr="00647EB2">
        <w:rPr>
          <w:rFonts w:cs="Arial"/>
          <w:lang w:eastAsia="en-GB"/>
        </w:rPr>
        <w:t xml:space="preserve"> That the Community, Cultural and Corporate Services Scrutiny work programme for 2023/24, be noted.</w:t>
      </w:r>
    </w:p>
    <w:p w14:paraId="4A768431" w14:textId="77777777" w:rsidR="00DE72EF" w:rsidRPr="00416F23" w:rsidRDefault="00DE72EF" w:rsidP="00416F23">
      <w:pPr>
        <w:pStyle w:val="BodyText"/>
        <w:rPr>
          <w:lang w:eastAsia="en-GB"/>
        </w:rPr>
      </w:pPr>
    </w:p>
    <w:p w14:paraId="02D2C066" w14:textId="6A2BCD50" w:rsidR="008F228D" w:rsidRDefault="008F228D" w:rsidP="008F228D">
      <w:pPr>
        <w:ind w:firstLine="720"/>
      </w:pPr>
    </w:p>
    <w:p w14:paraId="2D70621D" w14:textId="2C239DD8" w:rsidR="008F228D" w:rsidRDefault="008F228D" w:rsidP="008F228D">
      <w:pPr>
        <w:ind w:firstLine="720"/>
      </w:pPr>
    </w:p>
    <w:p w14:paraId="7C595205" w14:textId="09AC96E9" w:rsidR="008F228D" w:rsidRDefault="008F228D" w:rsidP="008F228D"/>
    <w:p w14:paraId="7EC8F6C6" w14:textId="3D1E5E39" w:rsidR="008F228D" w:rsidRPr="004D21A8" w:rsidRDefault="00CB7BA7" w:rsidP="008F228D">
      <w:pPr>
        <w:pStyle w:val="H1NoNumb"/>
        <w:jc w:val="center"/>
      </w:pPr>
      <w:r w:rsidRPr="004D21A8">
        <w:lastRenderedPageBreak/>
        <w:t xml:space="preserve">Meeting of the </w:t>
      </w:r>
      <w:r>
        <w:t>Environment, Economic Growth and Transport Scrutiny Committee</w:t>
      </w:r>
      <w:r w:rsidRPr="004D21A8">
        <w:br/>
      </w:r>
      <w:r>
        <w:t>26 October 2023</w:t>
      </w:r>
    </w:p>
    <w:p w14:paraId="7EB00170" w14:textId="77777777" w:rsidR="008F228D" w:rsidRDefault="008F228D" w:rsidP="008F228D">
      <w:pPr>
        <w:rPr>
          <w:b/>
          <w:szCs w:val="22"/>
        </w:rPr>
      </w:pPr>
    </w:p>
    <w:p w14:paraId="760B2276" w14:textId="32DA7FDB" w:rsidR="008F228D" w:rsidRDefault="00CB7BA7" w:rsidP="008F228D">
      <w:pPr>
        <w:pStyle w:val="BodyText"/>
        <w:jc w:val="center"/>
        <w:rPr>
          <w:b/>
        </w:rPr>
      </w:pPr>
      <w:r w:rsidRPr="00D50DF0">
        <w:rPr>
          <w:b/>
        </w:rPr>
        <w:t>Chair:</w:t>
      </w:r>
      <w:r>
        <w:t xml:space="preserve"> County Councillor Rob Bailey</w:t>
      </w:r>
    </w:p>
    <w:p w14:paraId="0367C004" w14:textId="3E3E098F" w:rsidR="008F228D" w:rsidRPr="008F228D" w:rsidRDefault="008F228D" w:rsidP="008F228D"/>
    <w:p w14:paraId="6D017DF3" w14:textId="6D49CCA9" w:rsidR="008F228D" w:rsidRPr="008F228D" w:rsidRDefault="008F228D" w:rsidP="008F228D"/>
    <w:p w14:paraId="1A0B01A2" w14:textId="77777777" w:rsidR="008F228D" w:rsidRDefault="00CB7BA7" w:rsidP="008F228D">
      <w:pPr>
        <w:pStyle w:val="H2NoNumb"/>
        <w:spacing w:before="0"/>
      </w:pPr>
      <w:r>
        <w:t xml:space="preserve">Part I (Open to </w:t>
      </w:r>
      <w:r>
        <w:t>Press and Public)</w:t>
      </w:r>
    </w:p>
    <w:p w14:paraId="0C19D26D" w14:textId="021C06C8" w:rsidR="008F228D" w:rsidRDefault="008F228D" w:rsidP="008F228D"/>
    <w:p w14:paraId="0A9D705C" w14:textId="411FF58D" w:rsidR="002411F7" w:rsidRPr="0063105A" w:rsidRDefault="00CB7BA7" w:rsidP="002411F7">
      <w:pPr>
        <w:pStyle w:val="BodyText"/>
        <w:rPr>
          <w:b/>
          <w:bCs w:val="0"/>
        </w:rPr>
      </w:pPr>
      <w:r w:rsidRPr="006C2BBF">
        <w:rPr>
          <w:b/>
          <w:bCs w:val="0"/>
        </w:rPr>
        <w:t>Electricity North West – Enabling Net Zero Infrastructure</w:t>
      </w:r>
    </w:p>
    <w:p w14:paraId="54EC3A9C" w14:textId="77777777" w:rsidR="002411F7" w:rsidRDefault="002411F7" w:rsidP="002411F7">
      <w:pPr>
        <w:pStyle w:val="BodyText"/>
      </w:pPr>
    </w:p>
    <w:p w14:paraId="05914D90" w14:textId="291B696B" w:rsidR="002411F7" w:rsidRDefault="00CB7BA7" w:rsidP="002411F7">
      <w:pPr>
        <w:pStyle w:val="BodyText"/>
      </w:pPr>
      <w:r w:rsidRPr="006C2BBF">
        <w:t>The committee was presented a report which provided an update on progress in enabling net zero infrastructure in Lancashire.</w:t>
      </w:r>
    </w:p>
    <w:p w14:paraId="32594D74" w14:textId="77777777" w:rsidR="002411F7" w:rsidRDefault="002411F7" w:rsidP="002411F7">
      <w:pPr>
        <w:pStyle w:val="BodyText"/>
      </w:pPr>
    </w:p>
    <w:p w14:paraId="53EBD753" w14:textId="7044F5C9" w:rsidR="006C2BBF" w:rsidRDefault="00CB7BA7" w:rsidP="006C2BBF">
      <w:pPr>
        <w:pStyle w:val="BodyText"/>
      </w:pPr>
      <w:r w:rsidRPr="00C025D5">
        <w:rPr>
          <w:b/>
        </w:rPr>
        <w:t>Resolved</w:t>
      </w:r>
      <w:r>
        <w:t>: That:</w:t>
      </w:r>
    </w:p>
    <w:p w14:paraId="19B076FA" w14:textId="77777777" w:rsidR="006C2BBF" w:rsidRDefault="006C2BBF" w:rsidP="006C2BBF">
      <w:pPr>
        <w:pStyle w:val="BodyText"/>
      </w:pPr>
    </w:p>
    <w:p w14:paraId="626AD539" w14:textId="14178E0F" w:rsidR="006C2BBF" w:rsidRDefault="00CB7BA7" w:rsidP="006C2BBF">
      <w:pPr>
        <w:pStyle w:val="BodyText"/>
        <w:numPr>
          <w:ilvl w:val="0"/>
          <w:numId w:val="12"/>
        </w:numPr>
      </w:pPr>
      <w:r>
        <w:t>Further consideration be given to inviting representatives from the National Grid on enabling Net Zero Infrastructure to a future meeting of the Environment, Economic Growth and Transport Scrutiny Committee.</w:t>
      </w:r>
    </w:p>
    <w:p w14:paraId="3782DCA0" w14:textId="77777777" w:rsidR="006C2BBF" w:rsidRDefault="006C2BBF" w:rsidP="006C2BBF">
      <w:pPr>
        <w:pStyle w:val="BodyText"/>
      </w:pPr>
    </w:p>
    <w:p w14:paraId="26FD2133" w14:textId="4CA17256" w:rsidR="002411F7" w:rsidRDefault="00CB7BA7" w:rsidP="006C2BBF">
      <w:pPr>
        <w:pStyle w:val="BodyText"/>
        <w:numPr>
          <w:ilvl w:val="0"/>
          <w:numId w:val="12"/>
        </w:numPr>
      </w:pPr>
      <w:r>
        <w:t xml:space="preserve">The Cabinet Member for Environment and Climate </w:t>
      </w:r>
      <w:r>
        <w:t>Change give consideration to the role Lancashire County Council has with Electricity North West Limited's Local Area Energy Planning (LAEP) process and confirm the council's position on this.</w:t>
      </w:r>
    </w:p>
    <w:p w14:paraId="57EF74FF" w14:textId="77777777" w:rsidR="002411F7" w:rsidRDefault="002411F7" w:rsidP="002411F7">
      <w:pPr>
        <w:pStyle w:val="BodyText"/>
      </w:pPr>
    </w:p>
    <w:p w14:paraId="186841D1" w14:textId="172FE7D7" w:rsidR="002411F7" w:rsidRPr="0063105A" w:rsidRDefault="00CB7BA7" w:rsidP="002411F7">
      <w:pPr>
        <w:pStyle w:val="BodyText"/>
        <w:rPr>
          <w:b/>
          <w:bCs w:val="0"/>
        </w:rPr>
      </w:pPr>
      <w:r w:rsidRPr="00FC3707">
        <w:rPr>
          <w:b/>
        </w:rPr>
        <w:t>Ultra-Low Emissions Vehicles and LCC Fleet</w:t>
      </w:r>
    </w:p>
    <w:p w14:paraId="72B1A6F8" w14:textId="77777777" w:rsidR="002411F7" w:rsidRDefault="002411F7" w:rsidP="002411F7">
      <w:pPr>
        <w:pStyle w:val="BodyText"/>
      </w:pPr>
    </w:p>
    <w:p w14:paraId="245F7334" w14:textId="0301BD70" w:rsidR="002411F7" w:rsidRDefault="00CB7BA7" w:rsidP="002411F7">
      <w:pPr>
        <w:pStyle w:val="BodyText"/>
      </w:pPr>
      <w:r w:rsidRPr="00FC3707">
        <w:t>A report was presen</w:t>
      </w:r>
      <w:r w:rsidRPr="00FC3707">
        <w:t>ted to the committee which provided details on measures to introduce ultra-low emission vehicles (ULEVs) into the Lancashire County Council fleet. The challenges presented by this, how they could be overcome and the technology and options that may be appli</w:t>
      </w:r>
      <w:r w:rsidRPr="00FC3707">
        <w:t>cable to the fleet in the future were provided. The report also updated the committee on progress since the former Internal Scrutiny Committee report on ULEVs on the 4th March 2022.</w:t>
      </w:r>
    </w:p>
    <w:p w14:paraId="7CD35626" w14:textId="77777777" w:rsidR="002411F7" w:rsidRPr="009F68C6" w:rsidRDefault="002411F7" w:rsidP="002411F7">
      <w:pPr>
        <w:pStyle w:val="BodyText"/>
      </w:pPr>
    </w:p>
    <w:p w14:paraId="529CDBDA" w14:textId="10EDFF58" w:rsidR="002411F7" w:rsidRDefault="00CB7BA7" w:rsidP="002411F7">
      <w:pPr>
        <w:pStyle w:val="BodyText"/>
      </w:pPr>
      <w:r w:rsidRPr="00C025D5">
        <w:rPr>
          <w:b/>
        </w:rPr>
        <w:t>Resolved</w:t>
      </w:r>
      <w:r>
        <w:t xml:space="preserve">: </w:t>
      </w:r>
      <w:r w:rsidR="00FC3707" w:rsidRPr="00FC3707">
        <w:t>That a briefing note setting out the breakdown of the current fleet (including school buses) and the projection of future funding required to introduce Ultra-Low Emissions Vehicles into the fleet be provided to the Environment, Economic Growth and Transport Scrutiny Committee.</w:t>
      </w:r>
    </w:p>
    <w:p w14:paraId="42FFD7FC" w14:textId="6C0DB982" w:rsidR="008F228D" w:rsidRPr="008F228D" w:rsidRDefault="008F228D" w:rsidP="008F228D"/>
    <w:p w14:paraId="65929DB2" w14:textId="44B89E0A" w:rsidR="008F228D" w:rsidRPr="008F228D" w:rsidRDefault="008F228D" w:rsidP="008F228D"/>
    <w:p w14:paraId="7993C071" w14:textId="344AB4F3" w:rsidR="008F228D" w:rsidRPr="008F228D" w:rsidRDefault="008F228D" w:rsidP="008F228D"/>
    <w:p w14:paraId="310C9888" w14:textId="4B447378" w:rsidR="008F228D" w:rsidRPr="008F228D" w:rsidRDefault="008F228D" w:rsidP="008F228D"/>
    <w:p w14:paraId="1C0EA92C" w14:textId="797CCA02" w:rsidR="008F228D" w:rsidRPr="008F228D" w:rsidRDefault="008F228D" w:rsidP="008F228D"/>
    <w:p w14:paraId="435EA470" w14:textId="20D74451" w:rsidR="008F228D" w:rsidRPr="008F228D" w:rsidRDefault="008F228D" w:rsidP="008F228D"/>
    <w:p w14:paraId="1F2D14AA" w14:textId="1F7E780E" w:rsidR="008F228D" w:rsidRDefault="008F228D" w:rsidP="008F228D"/>
    <w:p w14:paraId="51D070B3" w14:textId="44806509" w:rsidR="008F228D" w:rsidRDefault="008F228D" w:rsidP="008F228D"/>
    <w:p w14:paraId="5C138DCE" w14:textId="30FCC975" w:rsidR="008F228D" w:rsidRPr="004D21A8" w:rsidRDefault="00CB7BA7" w:rsidP="008F228D">
      <w:pPr>
        <w:pStyle w:val="H1NoNumb"/>
        <w:jc w:val="center"/>
      </w:pPr>
      <w:r w:rsidRPr="004D21A8">
        <w:lastRenderedPageBreak/>
        <w:t xml:space="preserve">Meeting of the </w:t>
      </w:r>
      <w:r>
        <w:t>Health and Adult S</w:t>
      </w:r>
      <w:r>
        <w:t>ervices Scrutiny Committee</w:t>
      </w:r>
      <w:r w:rsidRPr="004D21A8">
        <w:br/>
      </w:r>
      <w:r>
        <w:t>25 October 2023</w:t>
      </w:r>
    </w:p>
    <w:p w14:paraId="7533F651" w14:textId="77777777" w:rsidR="008F228D" w:rsidRDefault="008F228D" w:rsidP="008F228D">
      <w:pPr>
        <w:rPr>
          <w:b/>
          <w:szCs w:val="22"/>
        </w:rPr>
      </w:pPr>
    </w:p>
    <w:p w14:paraId="657D8380" w14:textId="29B6A5F9" w:rsidR="008F228D" w:rsidRDefault="00CB7BA7" w:rsidP="008F228D">
      <w:pPr>
        <w:pStyle w:val="BodyText"/>
        <w:jc w:val="center"/>
      </w:pPr>
      <w:r w:rsidRPr="00D50DF0">
        <w:rPr>
          <w:b/>
        </w:rPr>
        <w:t>Chair:</w:t>
      </w:r>
      <w:r>
        <w:t xml:space="preserve"> County Councillor David Westley</w:t>
      </w:r>
    </w:p>
    <w:p w14:paraId="0CB0D43A" w14:textId="334A6677" w:rsidR="008F228D" w:rsidRDefault="008F228D" w:rsidP="008F228D"/>
    <w:p w14:paraId="565BA86A" w14:textId="77777777" w:rsidR="008F228D" w:rsidRDefault="00CB7BA7" w:rsidP="008F228D">
      <w:pPr>
        <w:pStyle w:val="H2NoNumb"/>
        <w:spacing w:before="0"/>
      </w:pPr>
      <w:r>
        <w:t>Part I (Open to Press and Public)</w:t>
      </w:r>
    </w:p>
    <w:p w14:paraId="4849A910" w14:textId="765A1621" w:rsidR="008F228D" w:rsidRDefault="008F228D" w:rsidP="008F228D"/>
    <w:p w14:paraId="790FEC5E" w14:textId="2E47C822" w:rsidR="009F0835" w:rsidRDefault="00CB7BA7" w:rsidP="008F228D">
      <w:pPr>
        <w:rPr>
          <w:b/>
          <w:bCs w:val="0"/>
        </w:rPr>
      </w:pPr>
      <w:r w:rsidRPr="009F0835">
        <w:rPr>
          <w:b/>
          <w:bCs w:val="0"/>
        </w:rPr>
        <w:t>NHS Lancashire Place Update and Future Arrangements</w:t>
      </w:r>
    </w:p>
    <w:p w14:paraId="12D57A59" w14:textId="22C37270" w:rsidR="009F0835" w:rsidRDefault="009F0835" w:rsidP="009F0835">
      <w:pPr>
        <w:rPr>
          <w:b/>
          <w:bCs w:val="0"/>
        </w:rPr>
      </w:pPr>
    </w:p>
    <w:p w14:paraId="3F09FED1" w14:textId="27EA6E92" w:rsidR="009F0835" w:rsidRDefault="00CB7BA7" w:rsidP="009F0835">
      <w:r>
        <w:t xml:space="preserve">An update report was presented to the committee on the main areas of </w:t>
      </w:r>
      <w:r>
        <w:t>progress in relation to Lancashire Place and discuss proposals for the governance of the delegated responsibility acquired though the place partnerships.</w:t>
      </w:r>
    </w:p>
    <w:p w14:paraId="67A095D4" w14:textId="16A0C819" w:rsidR="009F0835" w:rsidRDefault="009F0835" w:rsidP="009F0835"/>
    <w:p w14:paraId="2FCAC185" w14:textId="647D0B0C" w:rsidR="009F0835" w:rsidRDefault="00CB7BA7" w:rsidP="009F0835">
      <w:r w:rsidRPr="009F0835">
        <w:t>From discussions, the committee confirmed the following feedback on the governance options for Lancas</w:t>
      </w:r>
      <w:r w:rsidRPr="009F0835">
        <w:t xml:space="preserve">hire Place: </w:t>
      </w:r>
    </w:p>
    <w:p w14:paraId="2C1DC93E" w14:textId="77777777" w:rsidR="001A0A95" w:rsidRDefault="001A0A95" w:rsidP="009F0835"/>
    <w:p w14:paraId="05E788E9" w14:textId="65A3A05D" w:rsidR="009F0835" w:rsidRDefault="00CB7BA7" w:rsidP="001A0A95">
      <w:pPr>
        <w:pStyle w:val="ListParagraph"/>
        <w:numPr>
          <w:ilvl w:val="0"/>
          <w:numId w:val="15"/>
        </w:numPr>
      </w:pPr>
      <w:r w:rsidRPr="009F0835">
        <w:t xml:space="preserve">The preferred option for Lancashire Place is a Joint Committee, </w:t>
      </w:r>
    </w:p>
    <w:p w14:paraId="16D2C723" w14:textId="4FFC24B7" w:rsidR="009F0835" w:rsidRDefault="00CB7BA7" w:rsidP="001A0A95">
      <w:pPr>
        <w:pStyle w:val="ListParagraph"/>
        <w:numPr>
          <w:ilvl w:val="0"/>
          <w:numId w:val="15"/>
        </w:numPr>
      </w:pPr>
      <w:r w:rsidRPr="009F0835">
        <w:t>If it is possible that the statutory functions of the Health and Wellbeing Board could be inte</w:t>
      </w:r>
      <w:r w:rsidRPr="009F0835">
        <w:t xml:space="preserve">grated, then it should be combined with the Lancashire Place Partnership, </w:t>
      </w:r>
    </w:p>
    <w:p w14:paraId="1ADD3EC3" w14:textId="508655BA" w:rsidR="009F0835" w:rsidRDefault="00CB7BA7" w:rsidP="001A0A95">
      <w:pPr>
        <w:pStyle w:val="ListParagraph"/>
        <w:numPr>
          <w:ilvl w:val="0"/>
          <w:numId w:val="15"/>
        </w:numPr>
      </w:pPr>
      <w:r w:rsidRPr="009F0835">
        <w:t xml:space="preserve">That the Lancashire Health and Wellbeing Board could be reframed from its current state subject to the results of any legal work to establish its feasibility, </w:t>
      </w:r>
    </w:p>
    <w:p w14:paraId="63F3F24B" w14:textId="4940F231" w:rsidR="009F0835" w:rsidRDefault="00CB7BA7" w:rsidP="001A0A95">
      <w:pPr>
        <w:pStyle w:val="ListParagraph"/>
        <w:numPr>
          <w:ilvl w:val="0"/>
          <w:numId w:val="15"/>
        </w:numPr>
      </w:pPr>
      <w:r w:rsidRPr="009F0835">
        <w:t>Representation of the</w:t>
      </w:r>
      <w:r w:rsidRPr="009F0835">
        <w:t xml:space="preserve"> districts is required within whatever governance structure is decided upon. </w:t>
      </w:r>
    </w:p>
    <w:p w14:paraId="2A75C342" w14:textId="77777777" w:rsidR="009F0835" w:rsidRDefault="009F0835" w:rsidP="009F0835"/>
    <w:p w14:paraId="144C25BC" w14:textId="343DC7EF" w:rsidR="009F0835" w:rsidRDefault="00CB7BA7" w:rsidP="009F0835">
      <w:r w:rsidRPr="009F0835">
        <w:rPr>
          <w:b/>
          <w:bCs w:val="0"/>
        </w:rPr>
        <w:t>Resolved;</w:t>
      </w:r>
      <w:r w:rsidRPr="009F0835">
        <w:t xml:space="preserve"> That the: </w:t>
      </w:r>
    </w:p>
    <w:p w14:paraId="412BEAA6" w14:textId="77777777" w:rsidR="009F0835" w:rsidRDefault="009F0835" w:rsidP="009F0835"/>
    <w:p w14:paraId="4C518371" w14:textId="6E2C57A5" w:rsidR="009F0835" w:rsidRDefault="00CB7BA7" w:rsidP="009F0835">
      <w:pPr>
        <w:pStyle w:val="ListParagraph"/>
        <w:numPr>
          <w:ilvl w:val="0"/>
          <w:numId w:val="13"/>
        </w:numPr>
      </w:pPr>
      <w:r w:rsidRPr="009F0835">
        <w:t>Update and outcomes from the District Chief Executive Workshop be considered and the selected priority areas and approach to progression of these workstrea</w:t>
      </w:r>
      <w:r w:rsidRPr="009F0835">
        <w:t xml:space="preserve">ms be endorsed. </w:t>
      </w:r>
    </w:p>
    <w:p w14:paraId="0DD129CA" w14:textId="2C3CD17F" w:rsidR="009F0835" w:rsidRDefault="00CB7BA7" w:rsidP="009F0835">
      <w:pPr>
        <w:pStyle w:val="ListParagraph"/>
        <w:numPr>
          <w:ilvl w:val="0"/>
          <w:numId w:val="13"/>
        </w:numPr>
      </w:pPr>
      <w:r w:rsidRPr="009F0835">
        <w:t>Key updates from across the Lancashire Place be considered.</w:t>
      </w:r>
    </w:p>
    <w:p w14:paraId="31293801" w14:textId="5B4AEAB0" w:rsidR="009F0835" w:rsidRDefault="00CB7BA7" w:rsidP="009F0835">
      <w:pPr>
        <w:pStyle w:val="ListParagraph"/>
        <w:numPr>
          <w:ilvl w:val="0"/>
          <w:numId w:val="13"/>
        </w:numPr>
      </w:pPr>
      <w:r w:rsidRPr="009F0835">
        <w:t>Feedback (as outlined above) be provided on the governance options for the future of the Lancashire Place.</w:t>
      </w:r>
    </w:p>
    <w:p w14:paraId="71D2E835" w14:textId="43232B85" w:rsidR="009F0835" w:rsidRDefault="009F0835" w:rsidP="009F0835"/>
    <w:p w14:paraId="3749674E" w14:textId="112E72BB" w:rsidR="009F0835" w:rsidRDefault="00CB7BA7" w:rsidP="009F0835">
      <w:pPr>
        <w:rPr>
          <w:b/>
          <w:bCs w:val="0"/>
        </w:rPr>
      </w:pPr>
      <w:r w:rsidRPr="009F0835">
        <w:rPr>
          <w:b/>
          <w:bCs w:val="0"/>
        </w:rPr>
        <w:t>Housing with Care and Support Strategy 2018-25</w:t>
      </w:r>
    </w:p>
    <w:p w14:paraId="3DF428F4" w14:textId="5AD3FB3F" w:rsidR="009F0835" w:rsidRDefault="009F0835" w:rsidP="009F0835">
      <w:pPr>
        <w:rPr>
          <w:b/>
          <w:bCs w:val="0"/>
        </w:rPr>
      </w:pPr>
    </w:p>
    <w:p w14:paraId="115A7B3A" w14:textId="55F9ECE8" w:rsidR="009F0835" w:rsidRDefault="00CB7BA7" w:rsidP="009F0835">
      <w:r>
        <w:t>An update was presented</w:t>
      </w:r>
      <w:r>
        <w:t xml:space="preserve"> on the current progress of the Housing with Care and Support Strategy 2018- 2025 since the last report to the committee on 1 February 2022.</w:t>
      </w:r>
    </w:p>
    <w:p w14:paraId="70026701" w14:textId="273692B1" w:rsidR="001A0A95" w:rsidRDefault="001A0A95" w:rsidP="001A0A95"/>
    <w:p w14:paraId="1B28E523" w14:textId="5DBFA48A" w:rsidR="001A0A95" w:rsidRDefault="00CB7BA7" w:rsidP="001A0A95">
      <w:r w:rsidRPr="001A0A95">
        <w:rPr>
          <w:b/>
          <w:bCs w:val="0"/>
        </w:rPr>
        <w:t>Resolved</w:t>
      </w:r>
      <w:r>
        <w:rPr>
          <w:b/>
          <w:bCs w:val="0"/>
        </w:rPr>
        <w:t>;</w:t>
      </w:r>
      <w:r w:rsidRPr="001A0A95">
        <w:t xml:space="preserve"> That the</w:t>
      </w:r>
      <w:r>
        <w:t xml:space="preserve"> following be considered:</w:t>
      </w:r>
    </w:p>
    <w:p w14:paraId="1C181F7F" w14:textId="77777777" w:rsidR="001A0A95" w:rsidRDefault="001A0A95" w:rsidP="001A0A95"/>
    <w:p w14:paraId="56351818" w14:textId="0B263851" w:rsidR="001A0A95" w:rsidRDefault="00CB7BA7" w:rsidP="001A0A95">
      <w:pPr>
        <w:pStyle w:val="ListParagraph"/>
        <w:numPr>
          <w:ilvl w:val="0"/>
          <w:numId w:val="14"/>
        </w:numPr>
      </w:pPr>
      <w:r w:rsidRPr="001A0A95">
        <w:t>Progress with developments in Extra Care and Supported Living</w:t>
      </w:r>
      <w:r>
        <w:t>.</w:t>
      </w:r>
    </w:p>
    <w:p w14:paraId="73A6578E" w14:textId="544B37F8" w:rsidR="001A0A95" w:rsidRPr="001A0A95" w:rsidRDefault="00CB7BA7" w:rsidP="001A0A95">
      <w:pPr>
        <w:pStyle w:val="ListParagraph"/>
        <w:numPr>
          <w:ilvl w:val="0"/>
          <w:numId w:val="14"/>
        </w:numPr>
      </w:pPr>
      <w:r w:rsidRPr="001A0A95">
        <w:t>Progre</w:t>
      </w:r>
      <w:r w:rsidRPr="001A0A95">
        <w:t>ss of reshaping supported living services, including the development of new settings and the decommissioning of some shared properties.</w:t>
      </w:r>
    </w:p>
    <w:sectPr w:rsidR="001A0A95" w:rsidRPr="001A0A95" w:rsidSect="00C756A1">
      <w:footerReference w:type="even" r:id="rId8"/>
      <w:footerReference w:type="default" r:id="rId9"/>
      <w:headerReference w:type="first" r:id="rId10"/>
      <w:footerReference w:type="first" r:id="rId11"/>
      <w:type w:val="continuous"/>
      <w:pgSz w:w="11907" w:h="16840" w:code="9"/>
      <w:pgMar w:top="156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EA10D" w14:textId="77777777" w:rsidR="00000000" w:rsidRDefault="00CB7BA7">
      <w:r>
        <w:separator/>
      </w:r>
    </w:p>
  </w:endnote>
  <w:endnote w:type="continuationSeparator" w:id="0">
    <w:p w14:paraId="2605AABE" w14:textId="77777777" w:rsidR="00000000" w:rsidRDefault="00CB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92AA" w14:textId="77777777" w:rsidR="00D74129" w:rsidRDefault="00CB7BA7" w:rsidP="00E16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20B6A8F" w14:textId="77777777" w:rsidR="00D74129" w:rsidRDefault="00D7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8E16" w14:textId="1C05C331" w:rsidR="00D74129" w:rsidRDefault="00D74129" w:rsidP="00D74129">
    <w:pPr>
      <w:pStyle w:val="Footer"/>
      <w:framePr w:wrap="none" w:vAnchor="text" w:hAnchor="page" w:x="5872" w:y="-551"/>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709E4" w14:paraId="7095D284" w14:textId="77777777">
      <w:tc>
        <w:tcPr>
          <w:tcW w:w="9243" w:type="dxa"/>
          <w:tcBorders>
            <w:top w:val="nil"/>
            <w:left w:val="nil"/>
            <w:bottom w:val="nil"/>
            <w:right w:val="nil"/>
          </w:tcBorders>
        </w:tcPr>
        <w:p w14:paraId="0D32CAAC" w14:textId="77777777" w:rsidR="00DF043B" w:rsidRDefault="00CB7BA7">
          <w:pPr>
            <w:pStyle w:val="Footer"/>
            <w:tabs>
              <w:tab w:val="clear" w:pos="4153"/>
            </w:tabs>
            <w:ind w:right="-45"/>
            <w:jc w:val="right"/>
          </w:pPr>
          <w:r>
            <w:rPr>
              <w:noProof/>
            </w:rPr>
            <w:drawing>
              <wp:anchor distT="0" distB="0" distL="114300" distR="114300" simplePos="0" relativeHeight="251656704" behindDoc="1" locked="0" layoutInCell="1" allowOverlap="1">
                <wp:simplePos x="0" y="0"/>
                <wp:positionH relativeFrom="column">
                  <wp:posOffset>-914400</wp:posOffset>
                </wp:positionH>
                <wp:positionV relativeFrom="paragraph">
                  <wp:posOffset>-148590</wp:posOffset>
                </wp:positionV>
                <wp:extent cx="7548245" cy="6210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tc>
    </w:tr>
  </w:tbl>
  <w:p w14:paraId="3EBA0E56" w14:textId="77777777" w:rsidR="00DF043B" w:rsidRDefault="00DF043B">
    <w:pPr>
      <w:pStyle w:val="Footer"/>
      <w:tabs>
        <w:tab w:val="clear" w:pos="4153"/>
      </w:tabs>
      <w:ind w:right="-45"/>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6889" w14:textId="793B0328" w:rsidR="00D74129" w:rsidRDefault="00D74129" w:rsidP="00D74129">
    <w:pPr>
      <w:pStyle w:val="Footer"/>
      <w:framePr w:wrap="none" w:vAnchor="text" w:hAnchor="page" w:x="5858" w:y="-543"/>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709E4" w14:paraId="02D602DD" w14:textId="77777777">
      <w:tc>
        <w:tcPr>
          <w:tcW w:w="9243" w:type="dxa"/>
          <w:tcBorders>
            <w:top w:val="nil"/>
            <w:left w:val="nil"/>
            <w:bottom w:val="nil"/>
            <w:right w:val="nil"/>
          </w:tcBorders>
        </w:tcPr>
        <w:p w14:paraId="2B37481B" w14:textId="77777777" w:rsidR="0036487C" w:rsidRDefault="0036487C" w:rsidP="004D419B">
          <w:pPr>
            <w:pStyle w:val="Footer"/>
            <w:tabs>
              <w:tab w:val="clear" w:pos="4153"/>
            </w:tabs>
            <w:ind w:right="-45"/>
            <w:jc w:val="right"/>
          </w:pPr>
        </w:p>
      </w:tc>
    </w:tr>
  </w:tbl>
  <w:p w14:paraId="67387D99" w14:textId="77777777" w:rsidR="00DF043B" w:rsidRPr="0036487C" w:rsidRDefault="00CB7BA7" w:rsidP="0036487C">
    <w:pPr>
      <w:pStyle w:val="Footer"/>
    </w:pPr>
    <w:r>
      <w:rPr>
        <w:noProof/>
      </w:rPr>
      <w:drawing>
        <wp:anchor distT="0" distB="0" distL="114300" distR="114300" simplePos="0" relativeHeight="251658752" behindDoc="1" locked="0" layoutInCell="1" allowOverlap="1">
          <wp:simplePos x="0" y="0"/>
          <wp:positionH relativeFrom="column">
            <wp:posOffset>-908685</wp:posOffset>
          </wp:positionH>
          <wp:positionV relativeFrom="paragraph">
            <wp:posOffset>-255270</wp:posOffset>
          </wp:positionV>
          <wp:extent cx="7548245" cy="6210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71A32" w14:textId="77777777" w:rsidR="00000000" w:rsidRDefault="00CB7BA7">
      <w:r>
        <w:separator/>
      </w:r>
    </w:p>
  </w:footnote>
  <w:footnote w:type="continuationSeparator" w:id="0">
    <w:p w14:paraId="05B9ABFC" w14:textId="77777777" w:rsidR="00000000" w:rsidRDefault="00CB7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3DDB" w14:textId="77777777" w:rsidR="00841033" w:rsidRDefault="00CB7BA7">
    <w:pPr>
      <w:pStyle w:val="Header"/>
    </w:pPr>
    <w:r>
      <w:rPr>
        <w:noProof/>
      </w:rPr>
      <w:drawing>
        <wp:anchor distT="0" distB="0" distL="114300" distR="114300" simplePos="0" relativeHeight="251657728" behindDoc="1" locked="0" layoutInCell="1" allowOverlap="1">
          <wp:simplePos x="0" y="0"/>
          <wp:positionH relativeFrom="column">
            <wp:posOffset>-977265</wp:posOffset>
          </wp:positionH>
          <wp:positionV relativeFrom="paragraph">
            <wp:posOffset>-455295</wp:posOffset>
          </wp:positionV>
          <wp:extent cx="7615555" cy="2022475"/>
          <wp:effectExtent l="0" t="0" r="0" b="0"/>
          <wp:wrapNone/>
          <wp:docPr id="3" name="Picture 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555" cy="202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D78"/>
    <w:multiLevelType w:val="hybridMultilevel"/>
    <w:tmpl w:val="D090B016"/>
    <w:lvl w:ilvl="0" w:tplc="9B5EECB6">
      <w:start w:val="1"/>
      <w:numFmt w:val="lowerRoman"/>
      <w:lvlText w:val="(%1)"/>
      <w:lvlJc w:val="left"/>
      <w:pPr>
        <w:ind w:left="720" w:hanging="360"/>
      </w:pPr>
      <w:rPr>
        <w:rFonts w:hint="default"/>
      </w:rPr>
    </w:lvl>
    <w:lvl w:ilvl="1" w:tplc="9E689A48" w:tentative="1">
      <w:start w:val="1"/>
      <w:numFmt w:val="lowerLetter"/>
      <w:lvlText w:val="%2."/>
      <w:lvlJc w:val="left"/>
      <w:pPr>
        <w:ind w:left="1440" w:hanging="360"/>
      </w:pPr>
    </w:lvl>
    <w:lvl w:ilvl="2" w:tplc="35161A18" w:tentative="1">
      <w:start w:val="1"/>
      <w:numFmt w:val="lowerRoman"/>
      <w:lvlText w:val="%3."/>
      <w:lvlJc w:val="right"/>
      <w:pPr>
        <w:ind w:left="2160" w:hanging="180"/>
      </w:pPr>
    </w:lvl>
    <w:lvl w:ilvl="3" w:tplc="702253F6" w:tentative="1">
      <w:start w:val="1"/>
      <w:numFmt w:val="decimal"/>
      <w:lvlText w:val="%4."/>
      <w:lvlJc w:val="left"/>
      <w:pPr>
        <w:ind w:left="2880" w:hanging="360"/>
      </w:pPr>
    </w:lvl>
    <w:lvl w:ilvl="4" w:tplc="825204E6" w:tentative="1">
      <w:start w:val="1"/>
      <w:numFmt w:val="lowerLetter"/>
      <w:lvlText w:val="%5."/>
      <w:lvlJc w:val="left"/>
      <w:pPr>
        <w:ind w:left="3600" w:hanging="360"/>
      </w:pPr>
    </w:lvl>
    <w:lvl w:ilvl="5" w:tplc="4D80B1A4" w:tentative="1">
      <w:start w:val="1"/>
      <w:numFmt w:val="lowerRoman"/>
      <w:lvlText w:val="%6."/>
      <w:lvlJc w:val="right"/>
      <w:pPr>
        <w:ind w:left="4320" w:hanging="180"/>
      </w:pPr>
    </w:lvl>
    <w:lvl w:ilvl="6" w:tplc="54F012C2" w:tentative="1">
      <w:start w:val="1"/>
      <w:numFmt w:val="decimal"/>
      <w:lvlText w:val="%7."/>
      <w:lvlJc w:val="left"/>
      <w:pPr>
        <w:ind w:left="5040" w:hanging="360"/>
      </w:pPr>
    </w:lvl>
    <w:lvl w:ilvl="7" w:tplc="0952D734" w:tentative="1">
      <w:start w:val="1"/>
      <w:numFmt w:val="lowerLetter"/>
      <w:lvlText w:val="%8."/>
      <w:lvlJc w:val="left"/>
      <w:pPr>
        <w:ind w:left="5760" w:hanging="360"/>
      </w:pPr>
    </w:lvl>
    <w:lvl w:ilvl="8" w:tplc="9AB22D56" w:tentative="1">
      <w:start w:val="1"/>
      <w:numFmt w:val="lowerRoman"/>
      <w:lvlText w:val="%9."/>
      <w:lvlJc w:val="right"/>
      <w:pPr>
        <w:ind w:left="6480" w:hanging="180"/>
      </w:pPr>
    </w:lvl>
  </w:abstractNum>
  <w:abstractNum w:abstractNumId="1" w15:restartNumberingAfterBreak="0">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0A94652"/>
    <w:multiLevelType w:val="hybridMultilevel"/>
    <w:tmpl w:val="F566D492"/>
    <w:lvl w:ilvl="0" w:tplc="81225D7E">
      <w:start w:val="1"/>
      <w:numFmt w:val="lowerRoman"/>
      <w:lvlText w:val="(%1)"/>
      <w:lvlJc w:val="left"/>
      <w:pPr>
        <w:ind w:left="720" w:hanging="360"/>
      </w:pPr>
      <w:rPr>
        <w:rFonts w:hint="default"/>
      </w:rPr>
    </w:lvl>
    <w:lvl w:ilvl="1" w:tplc="17E065A4" w:tentative="1">
      <w:start w:val="1"/>
      <w:numFmt w:val="lowerLetter"/>
      <w:lvlText w:val="%2."/>
      <w:lvlJc w:val="left"/>
      <w:pPr>
        <w:ind w:left="1440" w:hanging="360"/>
      </w:pPr>
    </w:lvl>
    <w:lvl w:ilvl="2" w:tplc="D842FBA2" w:tentative="1">
      <w:start w:val="1"/>
      <w:numFmt w:val="lowerRoman"/>
      <w:lvlText w:val="%3."/>
      <w:lvlJc w:val="right"/>
      <w:pPr>
        <w:ind w:left="2160" w:hanging="180"/>
      </w:pPr>
    </w:lvl>
    <w:lvl w:ilvl="3" w:tplc="03844C56" w:tentative="1">
      <w:start w:val="1"/>
      <w:numFmt w:val="decimal"/>
      <w:lvlText w:val="%4."/>
      <w:lvlJc w:val="left"/>
      <w:pPr>
        <w:ind w:left="2880" w:hanging="360"/>
      </w:pPr>
    </w:lvl>
    <w:lvl w:ilvl="4" w:tplc="FB745872" w:tentative="1">
      <w:start w:val="1"/>
      <w:numFmt w:val="lowerLetter"/>
      <w:lvlText w:val="%5."/>
      <w:lvlJc w:val="left"/>
      <w:pPr>
        <w:ind w:left="3600" w:hanging="360"/>
      </w:pPr>
    </w:lvl>
    <w:lvl w:ilvl="5" w:tplc="8EA4A878" w:tentative="1">
      <w:start w:val="1"/>
      <w:numFmt w:val="lowerRoman"/>
      <w:lvlText w:val="%6."/>
      <w:lvlJc w:val="right"/>
      <w:pPr>
        <w:ind w:left="4320" w:hanging="180"/>
      </w:pPr>
    </w:lvl>
    <w:lvl w:ilvl="6" w:tplc="9DC2BC18" w:tentative="1">
      <w:start w:val="1"/>
      <w:numFmt w:val="decimal"/>
      <w:lvlText w:val="%7."/>
      <w:lvlJc w:val="left"/>
      <w:pPr>
        <w:ind w:left="5040" w:hanging="360"/>
      </w:pPr>
    </w:lvl>
    <w:lvl w:ilvl="7" w:tplc="614C0B0E" w:tentative="1">
      <w:start w:val="1"/>
      <w:numFmt w:val="lowerLetter"/>
      <w:lvlText w:val="%8."/>
      <w:lvlJc w:val="left"/>
      <w:pPr>
        <w:ind w:left="5760" w:hanging="360"/>
      </w:pPr>
    </w:lvl>
    <w:lvl w:ilvl="8" w:tplc="5FF47D1A" w:tentative="1">
      <w:start w:val="1"/>
      <w:numFmt w:val="lowerRoman"/>
      <w:lvlText w:val="%9."/>
      <w:lvlJc w:val="right"/>
      <w:pPr>
        <w:ind w:left="6480" w:hanging="180"/>
      </w:pPr>
    </w:lvl>
  </w:abstractNum>
  <w:abstractNum w:abstractNumId="3" w15:restartNumberingAfterBreak="0">
    <w:nsid w:val="15E40697"/>
    <w:multiLevelType w:val="hybridMultilevel"/>
    <w:tmpl w:val="613CCEFA"/>
    <w:lvl w:ilvl="0" w:tplc="C92C4676">
      <w:start w:val="1"/>
      <w:numFmt w:val="decimal"/>
      <w:lvlText w:val="%1."/>
      <w:lvlJc w:val="left"/>
      <w:pPr>
        <w:ind w:left="720" w:hanging="360"/>
      </w:pPr>
      <w:rPr>
        <w:b/>
        <w:bCs w:val="0"/>
      </w:rPr>
    </w:lvl>
    <w:lvl w:ilvl="1" w:tplc="714CDB02" w:tentative="1">
      <w:start w:val="1"/>
      <w:numFmt w:val="lowerLetter"/>
      <w:lvlText w:val="%2."/>
      <w:lvlJc w:val="left"/>
      <w:pPr>
        <w:ind w:left="1440" w:hanging="360"/>
      </w:pPr>
    </w:lvl>
    <w:lvl w:ilvl="2" w:tplc="5E5A2B8E" w:tentative="1">
      <w:start w:val="1"/>
      <w:numFmt w:val="lowerRoman"/>
      <w:lvlText w:val="%3."/>
      <w:lvlJc w:val="right"/>
      <w:pPr>
        <w:ind w:left="2160" w:hanging="180"/>
      </w:pPr>
    </w:lvl>
    <w:lvl w:ilvl="3" w:tplc="301268A0" w:tentative="1">
      <w:start w:val="1"/>
      <w:numFmt w:val="decimal"/>
      <w:lvlText w:val="%4."/>
      <w:lvlJc w:val="left"/>
      <w:pPr>
        <w:ind w:left="2880" w:hanging="360"/>
      </w:pPr>
    </w:lvl>
    <w:lvl w:ilvl="4" w:tplc="530C4AB4" w:tentative="1">
      <w:start w:val="1"/>
      <w:numFmt w:val="lowerLetter"/>
      <w:lvlText w:val="%5."/>
      <w:lvlJc w:val="left"/>
      <w:pPr>
        <w:ind w:left="3600" w:hanging="360"/>
      </w:pPr>
    </w:lvl>
    <w:lvl w:ilvl="5" w:tplc="619E5638" w:tentative="1">
      <w:start w:val="1"/>
      <w:numFmt w:val="lowerRoman"/>
      <w:lvlText w:val="%6."/>
      <w:lvlJc w:val="right"/>
      <w:pPr>
        <w:ind w:left="4320" w:hanging="180"/>
      </w:pPr>
    </w:lvl>
    <w:lvl w:ilvl="6" w:tplc="36269DC6" w:tentative="1">
      <w:start w:val="1"/>
      <w:numFmt w:val="decimal"/>
      <w:lvlText w:val="%7."/>
      <w:lvlJc w:val="left"/>
      <w:pPr>
        <w:ind w:left="5040" w:hanging="360"/>
      </w:pPr>
    </w:lvl>
    <w:lvl w:ilvl="7" w:tplc="2D3E0FEA" w:tentative="1">
      <w:start w:val="1"/>
      <w:numFmt w:val="lowerLetter"/>
      <w:lvlText w:val="%8."/>
      <w:lvlJc w:val="left"/>
      <w:pPr>
        <w:ind w:left="5760" w:hanging="360"/>
      </w:pPr>
    </w:lvl>
    <w:lvl w:ilvl="8" w:tplc="F048B2E0" w:tentative="1">
      <w:start w:val="1"/>
      <w:numFmt w:val="lowerRoman"/>
      <w:lvlText w:val="%9."/>
      <w:lvlJc w:val="right"/>
      <w:pPr>
        <w:ind w:left="6480" w:hanging="180"/>
      </w:pPr>
    </w:lvl>
  </w:abstractNum>
  <w:abstractNum w:abstractNumId="4" w15:restartNumberingAfterBreak="0">
    <w:nsid w:val="1E17109D"/>
    <w:multiLevelType w:val="hybridMultilevel"/>
    <w:tmpl w:val="0F6ACE96"/>
    <w:lvl w:ilvl="0" w:tplc="CB003F7C">
      <w:start w:val="1"/>
      <w:numFmt w:val="lowerRoman"/>
      <w:lvlText w:val="(%1)"/>
      <w:lvlJc w:val="left"/>
      <w:pPr>
        <w:ind w:left="720" w:hanging="360"/>
      </w:pPr>
      <w:rPr>
        <w:rFonts w:hint="default"/>
      </w:rPr>
    </w:lvl>
    <w:lvl w:ilvl="1" w:tplc="EC064342" w:tentative="1">
      <w:start w:val="1"/>
      <w:numFmt w:val="lowerLetter"/>
      <w:lvlText w:val="%2."/>
      <w:lvlJc w:val="left"/>
      <w:pPr>
        <w:ind w:left="1440" w:hanging="360"/>
      </w:pPr>
    </w:lvl>
    <w:lvl w:ilvl="2" w:tplc="B03ED18E" w:tentative="1">
      <w:start w:val="1"/>
      <w:numFmt w:val="lowerRoman"/>
      <w:lvlText w:val="%3."/>
      <w:lvlJc w:val="right"/>
      <w:pPr>
        <w:ind w:left="2160" w:hanging="180"/>
      </w:pPr>
    </w:lvl>
    <w:lvl w:ilvl="3" w:tplc="F1B69180" w:tentative="1">
      <w:start w:val="1"/>
      <w:numFmt w:val="decimal"/>
      <w:lvlText w:val="%4."/>
      <w:lvlJc w:val="left"/>
      <w:pPr>
        <w:ind w:left="2880" w:hanging="360"/>
      </w:pPr>
    </w:lvl>
    <w:lvl w:ilvl="4" w:tplc="582E6A1A" w:tentative="1">
      <w:start w:val="1"/>
      <w:numFmt w:val="lowerLetter"/>
      <w:lvlText w:val="%5."/>
      <w:lvlJc w:val="left"/>
      <w:pPr>
        <w:ind w:left="3600" w:hanging="360"/>
      </w:pPr>
    </w:lvl>
    <w:lvl w:ilvl="5" w:tplc="C47A1768" w:tentative="1">
      <w:start w:val="1"/>
      <w:numFmt w:val="lowerRoman"/>
      <w:lvlText w:val="%6."/>
      <w:lvlJc w:val="right"/>
      <w:pPr>
        <w:ind w:left="4320" w:hanging="180"/>
      </w:pPr>
    </w:lvl>
    <w:lvl w:ilvl="6" w:tplc="7042F9C6" w:tentative="1">
      <w:start w:val="1"/>
      <w:numFmt w:val="decimal"/>
      <w:lvlText w:val="%7."/>
      <w:lvlJc w:val="left"/>
      <w:pPr>
        <w:ind w:left="5040" w:hanging="360"/>
      </w:pPr>
    </w:lvl>
    <w:lvl w:ilvl="7" w:tplc="A31E51A2" w:tentative="1">
      <w:start w:val="1"/>
      <w:numFmt w:val="lowerLetter"/>
      <w:lvlText w:val="%8."/>
      <w:lvlJc w:val="left"/>
      <w:pPr>
        <w:ind w:left="5760" w:hanging="360"/>
      </w:pPr>
    </w:lvl>
    <w:lvl w:ilvl="8" w:tplc="18A24F02" w:tentative="1">
      <w:start w:val="1"/>
      <w:numFmt w:val="lowerRoman"/>
      <w:lvlText w:val="%9."/>
      <w:lvlJc w:val="right"/>
      <w:pPr>
        <w:ind w:left="6480" w:hanging="180"/>
      </w:pPr>
    </w:lvl>
  </w:abstractNum>
  <w:abstractNum w:abstractNumId="5" w15:restartNumberingAfterBreak="0">
    <w:nsid w:val="1EBC43EC"/>
    <w:multiLevelType w:val="hybridMultilevel"/>
    <w:tmpl w:val="538C792E"/>
    <w:lvl w:ilvl="0" w:tplc="4BE281FE">
      <w:start w:val="1"/>
      <w:numFmt w:val="lowerRoman"/>
      <w:lvlText w:val="(%1)"/>
      <w:lvlJc w:val="left"/>
      <w:pPr>
        <w:ind w:left="720" w:hanging="360"/>
      </w:pPr>
      <w:rPr>
        <w:rFonts w:hint="default"/>
      </w:rPr>
    </w:lvl>
    <w:lvl w:ilvl="1" w:tplc="867A5E18" w:tentative="1">
      <w:start w:val="1"/>
      <w:numFmt w:val="lowerLetter"/>
      <w:lvlText w:val="%2."/>
      <w:lvlJc w:val="left"/>
      <w:pPr>
        <w:ind w:left="1440" w:hanging="360"/>
      </w:pPr>
    </w:lvl>
    <w:lvl w:ilvl="2" w:tplc="4ABA3534" w:tentative="1">
      <w:start w:val="1"/>
      <w:numFmt w:val="lowerRoman"/>
      <w:lvlText w:val="%3."/>
      <w:lvlJc w:val="right"/>
      <w:pPr>
        <w:ind w:left="2160" w:hanging="180"/>
      </w:pPr>
    </w:lvl>
    <w:lvl w:ilvl="3" w:tplc="80106ABA" w:tentative="1">
      <w:start w:val="1"/>
      <w:numFmt w:val="decimal"/>
      <w:lvlText w:val="%4."/>
      <w:lvlJc w:val="left"/>
      <w:pPr>
        <w:ind w:left="2880" w:hanging="360"/>
      </w:pPr>
    </w:lvl>
    <w:lvl w:ilvl="4" w:tplc="F25AFB52" w:tentative="1">
      <w:start w:val="1"/>
      <w:numFmt w:val="lowerLetter"/>
      <w:lvlText w:val="%5."/>
      <w:lvlJc w:val="left"/>
      <w:pPr>
        <w:ind w:left="3600" w:hanging="360"/>
      </w:pPr>
    </w:lvl>
    <w:lvl w:ilvl="5" w:tplc="FA5C38F0" w:tentative="1">
      <w:start w:val="1"/>
      <w:numFmt w:val="lowerRoman"/>
      <w:lvlText w:val="%6."/>
      <w:lvlJc w:val="right"/>
      <w:pPr>
        <w:ind w:left="4320" w:hanging="180"/>
      </w:pPr>
    </w:lvl>
    <w:lvl w:ilvl="6" w:tplc="CC044D24" w:tentative="1">
      <w:start w:val="1"/>
      <w:numFmt w:val="decimal"/>
      <w:lvlText w:val="%7."/>
      <w:lvlJc w:val="left"/>
      <w:pPr>
        <w:ind w:left="5040" w:hanging="360"/>
      </w:pPr>
    </w:lvl>
    <w:lvl w:ilvl="7" w:tplc="CC544DAA" w:tentative="1">
      <w:start w:val="1"/>
      <w:numFmt w:val="lowerLetter"/>
      <w:lvlText w:val="%8."/>
      <w:lvlJc w:val="left"/>
      <w:pPr>
        <w:ind w:left="5760" w:hanging="360"/>
      </w:pPr>
    </w:lvl>
    <w:lvl w:ilvl="8" w:tplc="FE1C381A" w:tentative="1">
      <w:start w:val="1"/>
      <w:numFmt w:val="lowerRoman"/>
      <w:lvlText w:val="%9."/>
      <w:lvlJc w:val="right"/>
      <w:pPr>
        <w:ind w:left="6480" w:hanging="180"/>
      </w:pPr>
    </w:lvl>
  </w:abstractNum>
  <w:abstractNum w:abstractNumId="6" w15:restartNumberingAfterBreak="0">
    <w:nsid w:val="1F820091"/>
    <w:multiLevelType w:val="hybridMultilevel"/>
    <w:tmpl w:val="EB745FBE"/>
    <w:lvl w:ilvl="0" w:tplc="1A464B1E">
      <w:start w:val="1"/>
      <w:numFmt w:val="lowerRoman"/>
      <w:lvlText w:val="%1."/>
      <w:lvlJc w:val="right"/>
      <w:pPr>
        <w:ind w:left="720" w:hanging="360"/>
      </w:pPr>
    </w:lvl>
    <w:lvl w:ilvl="1" w:tplc="2990EA70">
      <w:start w:val="1"/>
      <w:numFmt w:val="lowerLetter"/>
      <w:lvlText w:val="%2."/>
      <w:lvlJc w:val="left"/>
      <w:pPr>
        <w:ind w:left="1440" w:hanging="360"/>
      </w:pPr>
    </w:lvl>
    <w:lvl w:ilvl="2" w:tplc="5608DAD6" w:tentative="1">
      <w:start w:val="1"/>
      <w:numFmt w:val="lowerRoman"/>
      <w:lvlText w:val="%3."/>
      <w:lvlJc w:val="right"/>
      <w:pPr>
        <w:ind w:left="2160" w:hanging="180"/>
      </w:pPr>
    </w:lvl>
    <w:lvl w:ilvl="3" w:tplc="CF2C493A" w:tentative="1">
      <w:start w:val="1"/>
      <w:numFmt w:val="decimal"/>
      <w:lvlText w:val="%4."/>
      <w:lvlJc w:val="left"/>
      <w:pPr>
        <w:ind w:left="2880" w:hanging="360"/>
      </w:pPr>
    </w:lvl>
    <w:lvl w:ilvl="4" w:tplc="A9221EE8" w:tentative="1">
      <w:start w:val="1"/>
      <w:numFmt w:val="lowerLetter"/>
      <w:lvlText w:val="%5."/>
      <w:lvlJc w:val="left"/>
      <w:pPr>
        <w:ind w:left="3600" w:hanging="360"/>
      </w:pPr>
    </w:lvl>
    <w:lvl w:ilvl="5" w:tplc="23D4D8EE" w:tentative="1">
      <w:start w:val="1"/>
      <w:numFmt w:val="lowerRoman"/>
      <w:lvlText w:val="%6."/>
      <w:lvlJc w:val="right"/>
      <w:pPr>
        <w:ind w:left="4320" w:hanging="180"/>
      </w:pPr>
    </w:lvl>
    <w:lvl w:ilvl="6" w:tplc="D3145808" w:tentative="1">
      <w:start w:val="1"/>
      <w:numFmt w:val="decimal"/>
      <w:lvlText w:val="%7."/>
      <w:lvlJc w:val="left"/>
      <w:pPr>
        <w:ind w:left="5040" w:hanging="360"/>
      </w:pPr>
    </w:lvl>
    <w:lvl w:ilvl="7" w:tplc="A5E4B462" w:tentative="1">
      <w:start w:val="1"/>
      <w:numFmt w:val="lowerLetter"/>
      <w:lvlText w:val="%8."/>
      <w:lvlJc w:val="left"/>
      <w:pPr>
        <w:ind w:left="5760" w:hanging="360"/>
      </w:pPr>
    </w:lvl>
    <w:lvl w:ilvl="8" w:tplc="907670A8" w:tentative="1">
      <w:start w:val="1"/>
      <w:numFmt w:val="lowerRoman"/>
      <w:lvlText w:val="%9."/>
      <w:lvlJc w:val="right"/>
      <w:pPr>
        <w:ind w:left="6480" w:hanging="180"/>
      </w:pPr>
    </w:lvl>
  </w:abstractNum>
  <w:abstractNum w:abstractNumId="7" w15:restartNumberingAfterBreak="0">
    <w:nsid w:val="255B4189"/>
    <w:multiLevelType w:val="hybridMultilevel"/>
    <w:tmpl w:val="BB34634C"/>
    <w:lvl w:ilvl="0" w:tplc="9FACF8C6">
      <w:start w:val="1"/>
      <w:numFmt w:val="decimal"/>
      <w:lvlText w:val="%1)"/>
      <w:lvlJc w:val="left"/>
      <w:pPr>
        <w:ind w:left="720" w:hanging="360"/>
      </w:pPr>
    </w:lvl>
    <w:lvl w:ilvl="1" w:tplc="4CE459FE" w:tentative="1">
      <w:start w:val="1"/>
      <w:numFmt w:val="lowerLetter"/>
      <w:lvlText w:val="%2."/>
      <w:lvlJc w:val="left"/>
      <w:pPr>
        <w:ind w:left="1440" w:hanging="360"/>
      </w:pPr>
    </w:lvl>
    <w:lvl w:ilvl="2" w:tplc="E72AD40C" w:tentative="1">
      <w:start w:val="1"/>
      <w:numFmt w:val="lowerRoman"/>
      <w:lvlText w:val="%3."/>
      <w:lvlJc w:val="right"/>
      <w:pPr>
        <w:ind w:left="2160" w:hanging="180"/>
      </w:pPr>
    </w:lvl>
    <w:lvl w:ilvl="3" w:tplc="7B6EA01E" w:tentative="1">
      <w:start w:val="1"/>
      <w:numFmt w:val="decimal"/>
      <w:lvlText w:val="%4."/>
      <w:lvlJc w:val="left"/>
      <w:pPr>
        <w:ind w:left="2880" w:hanging="360"/>
      </w:pPr>
    </w:lvl>
    <w:lvl w:ilvl="4" w:tplc="3BFCC1DC" w:tentative="1">
      <w:start w:val="1"/>
      <w:numFmt w:val="lowerLetter"/>
      <w:lvlText w:val="%5."/>
      <w:lvlJc w:val="left"/>
      <w:pPr>
        <w:ind w:left="3600" w:hanging="360"/>
      </w:pPr>
    </w:lvl>
    <w:lvl w:ilvl="5" w:tplc="9A7AAE8E" w:tentative="1">
      <w:start w:val="1"/>
      <w:numFmt w:val="lowerRoman"/>
      <w:lvlText w:val="%6."/>
      <w:lvlJc w:val="right"/>
      <w:pPr>
        <w:ind w:left="4320" w:hanging="180"/>
      </w:pPr>
    </w:lvl>
    <w:lvl w:ilvl="6" w:tplc="0784C374" w:tentative="1">
      <w:start w:val="1"/>
      <w:numFmt w:val="decimal"/>
      <w:lvlText w:val="%7."/>
      <w:lvlJc w:val="left"/>
      <w:pPr>
        <w:ind w:left="5040" w:hanging="360"/>
      </w:pPr>
    </w:lvl>
    <w:lvl w:ilvl="7" w:tplc="D84A1648" w:tentative="1">
      <w:start w:val="1"/>
      <w:numFmt w:val="lowerLetter"/>
      <w:lvlText w:val="%8."/>
      <w:lvlJc w:val="left"/>
      <w:pPr>
        <w:ind w:left="5760" w:hanging="360"/>
      </w:pPr>
    </w:lvl>
    <w:lvl w:ilvl="8" w:tplc="3BB4E366" w:tentative="1">
      <w:start w:val="1"/>
      <w:numFmt w:val="lowerRoman"/>
      <w:lvlText w:val="%9."/>
      <w:lvlJc w:val="right"/>
      <w:pPr>
        <w:ind w:left="6480" w:hanging="180"/>
      </w:pPr>
    </w:lvl>
  </w:abstractNum>
  <w:abstractNum w:abstractNumId="8" w15:restartNumberingAfterBreak="0">
    <w:nsid w:val="274412EC"/>
    <w:multiLevelType w:val="hybridMultilevel"/>
    <w:tmpl w:val="255A702C"/>
    <w:lvl w:ilvl="0" w:tplc="54E067C4">
      <w:start w:val="1"/>
      <w:numFmt w:val="lowerRoman"/>
      <w:lvlText w:val="%1."/>
      <w:lvlJc w:val="right"/>
      <w:pPr>
        <w:ind w:left="720" w:hanging="360"/>
      </w:pPr>
    </w:lvl>
    <w:lvl w:ilvl="1" w:tplc="602A917C" w:tentative="1">
      <w:start w:val="1"/>
      <w:numFmt w:val="lowerLetter"/>
      <w:lvlText w:val="%2."/>
      <w:lvlJc w:val="left"/>
      <w:pPr>
        <w:ind w:left="1440" w:hanging="360"/>
      </w:pPr>
    </w:lvl>
    <w:lvl w:ilvl="2" w:tplc="D3A4CAB4" w:tentative="1">
      <w:start w:val="1"/>
      <w:numFmt w:val="lowerRoman"/>
      <w:lvlText w:val="%3."/>
      <w:lvlJc w:val="right"/>
      <w:pPr>
        <w:ind w:left="2160" w:hanging="180"/>
      </w:pPr>
    </w:lvl>
    <w:lvl w:ilvl="3" w:tplc="D1483C90" w:tentative="1">
      <w:start w:val="1"/>
      <w:numFmt w:val="decimal"/>
      <w:lvlText w:val="%4."/>
      <w:lvlJc w:val="left"/>
      <w:pPr>
        <w:ind w:left="2880" w:hanging="360"/>
      </w:pPr>
    </w:lvl>
    <w:lvl w:ilvl="4" w:tplc="F2A0770E" w:tentative="1">
      <w:start w:val="1"/>
      <w:numFmt w:val="lowerLetter"/>
      <w:lvlText w:val="%5."/>
      <w:lvlJc w:val="left"/>
      <w:pPr>
        <w:ind w:left="3600" w:hanging="360"/>
      </w:pPr>
    </w:lvl>
    <w:lvl w:ilvl="5" w:tplc="AEC43F72" w:tentative="1">
      <w:start w:val="1"/>
      <w:numFmt w:val="lowerRoman"/>
      <w:lvlText w:val="%6."/>
      <w:lvlJc w:val="right"/>
      <w:pPr>
        <w:ind w:left="4320" w:hanging="180"/>
      </w:pPr>
    </w:lvl>
    <w:lvl w:ilvl="6" w:tplc="4C720798" w:tentative="1">
      <w:start w:val="1"/>
      <w:numFmt w:val="decimal"/>
      <w:lvlText w:val="%7."/>
      <w:lvlJc w:val="left"/>
      <w:pPr>
        <w:ind w:left="5040" w:hanging="360"/>
      </w:pPr>
    </w:lvl>
    <w:lvl w:ilvl="7" w:tplc="C9C4ED10" w:tentative="1">
      <w:start w:val="1"/>
      <w:numFmt w:val="lowerLetter"/>
      <w:lvlText w:val="%8."/>
      <w:lvlJc w:val="left"/>
      <w:pPr>
        <w:ind w:left="5760" w:hanging="360"/>
      </w:pPr>
    </w:lvl>
    <w:lvl w:ilvl="8" w:tplc="0868F840" w:tentative="1">
      <w:start w:val="1"/>
      <w:numFmt w:val="lowerRoman"/>
      <w:lvlText w:val="%9."/>
      <w:lvlJc w:val="right"/>
      <w:pPr>
        <w:ind w:left="6480" w:hanging="180"/>
      </w:pPr>
    </w:lvl>
  </w:abstractNum>
  <w:abstractNum w:abstractNumId="9" w15:restartNumberingAfterBreak="0">
    <w:nsid w:val="2C5505A6"/>
    <w:multiLevelType w:val="hybridMultilevel"/>
    <w:tmpl w:val="671C3D3C"/>
    <w:lvl w:ilvl="0" w:tplc="FC3E5EC4">
      <w:start w:val="1"/>
      <w:numFmt w:val="lowerRoman"/>
      <w:lvlText w:val="(%1)"/>
      <w:lvlJc w:val="left"/>
      <w:pPr>
        <w:ind w:left="1080" w:hanging="720"/>
      </w:pPr>
      <w:rPr>
        <w:rFonts w:hint="default"/>
      </w:rPr>
    </w:lvl>
    <w:lvl w:ilvl="1" w:tplc="1CF066DA" w:tentative="1">
      <w:start w:val="1"/>
      <w:numFmt w:val="lowerLetter"/>
      <w:lvlText w:val="%2."/>
      <w:lvlJc w:val="left"/>
      <w:pPr>
        <w:ind w:left="1440" w:hanging="360"/>
      </w:pPr>
    </w:lvl>
    <w:lvl w:ilvl="2" w:tplc="190C61EE" w:tentative="1">
      <w:start w:val="1"/>
      <w:numFmt w:val="lowerRoman"/>
      <w:lvlText w:val="%3."/>
      <w:lvlJc w:val="right"/>
      <w:pPr>
        <w:ind w:left="2160" w:hanging="180"/>
      </w:pPr>
    </w:lvl>
    <w:lvl w:ilvl="3" w:tplc="67DE3C5A" w:tentative="1">
      <w:start w:val="1"/>
      <w:numFmt w:val="decimal"/>
      <w:lvlText w:val="%4."/>
      <w:lvlJc w:val="left"/>
      <w:pPr>
        <w:ind w:left="2880" w:hanging="360"/>
      </w:pPr>
    </w:lvl>
    <w:lvl w:ilvl="4" w:tplc="DCA2B346" w:tentative="1">
      <w:start w:val="1"/>
      <w:numFmt w:val="lowerLetter"/>
      <w:lvlText w:val="%5."/>
      <w:lvlJc w:val="left"/>
      <w:pPr>
        <w:ind w:left="3600" w:hanging="360"/>
      </w:pPr>
    </w:lvl>
    <w:lvl w:ilvl="5" w:tplc="1B4815AE" w:tentative="1">
      <w:start w:val="1"/>
      <w:numFmt w:val="lowerRoman"/>
      <w:lvlText w:val="%6."/>
      <w:lvlJc w:val="right"/>
      <w:pPr>
        <w:ind w:left="4320" w:hanging="180"/>
      </w:pPr>
    </w:lvl>
    <w:lvl w:ilvl="6" w:tplc="0188220E" w:tentative="1">
      <w:start w:val="1"/>
      <w:numFmt w:val="decimal"/>
      <w:lvlText w:val="%7."/>
      <w:lvlJc w:val="left"/>
      <w:pPr>
        <w:ind w:left="5040" w:hanging="360"/>
      </w:pPr>
    </w:lvl>
    <w:lvl w:ilvl="7" w:tplc="DD5CA94C" w:tentative="1">
      <w:start w:val="1"/>
      <w:numFmt w:val="lowerLetter"/>
      <w:lvlText w:val="%8."/>
      <w:lvlJc w:val="left"/>
      <w:pPr>
        <w:ind w:left="5760" w:hanging="360"/>
      </w:pPr>
    </w:lvl>
    <w:lvl w:ilvl="8" w:tplc="3ADC7CE4" w:tentative="1">
      <w:start w:val="1"/>
      <w:numFmt w:val="lowerRoman"/>
      <w:lvlText w:val="%9."/>
      <w:lvlJc w:val="right"/>
      <w:pPr>
        <w:ind w:left="6480" w:hanging="180"/>
      </w:pPr>
    </w:lvl>
  </w:abstractNum>
  <w:abstractNum w:abstractNumId="10" w15:restartNumberingAfterBreak="0">
    <w:nsid w:val="35A12602"/>
    <w:multiLevelType w:val="hybridMultilevel"/>
    <w:tmpl w:val="79BE0680"/>
    <w:lvl w:ilvl="0" w:tplc="BB96F798">
      <w:start w:val="1"/>
      <w:numFmt w:val="decimal"/>
      <w:lvlText w:val="%1)"/>
      <w:lvlJc w:val="left"/>
      <w:pPr>
        <w:ind w:left="720" w:hanging="360"/>
      </w:pPr>
      <w:rPr>
        <w:rFonts w:hint="default"/>
      </w:rPr>
    </w:lvl>
    <w:lvl w:ilvl="1" w:tplc="2FB48116" w:tentative="1">
      <w:start w:val="1"/>
      <w:numFmt w:val="lowerLetter"/>
      <w:lvlText w:val="%2."/>
      <w:lvlJc w:val="left"/>
      <w:pPr>
        <w:ind w:left="1440" w:hanging="360"/>
      </w:pPr>
    </w:lvl>
    <w:lvl w:ilvl="2" w:tplc="CA2CA56C" w:tentative="1">
      <w:start w:val="1"/>
      <w:numFmt w:val="lowerRoman"/>
      <w:lvlText w:val="%3."/>
      <w:lvlJc w:val="right"/>
      <w:pPr>
        <w:ind w:left="2160" w:hanging="180"/>
      </w:pPr>
    </w:lvl>
    <w:lvl w:ilvl="3" w:tplc="AB38F16A" w:tentative="1">
      <w:start w:val="1"/>
      <w:numFmt w:val="decimal"/>
      <w:lvlText w:val="%4."/>
      <w:lvlJc w:val="left"/>
      <w:pPr>
        <w:ind w:left="2880" w:hanging="360"/>
      </w:pPr>
    </w:lvl>
    <w:lvl w:ilvl="4" w:tplc="2EE6AFE8" w:tentative="1">
      <w:start w:val="1"/>
      <w:numFmt w:val="lowerLetter"/>
      <w:lvlText w:val="%5."/>
      <w:lvlJc w:val="left"/>
      <w:pPr>
        <w:ind w:left="3600" w:hanging="360"/>
      </w:pPr>
    </w:lvl>
    <w:lvl w:ilvl="5" w:tplc="E2567F18" w:tentative="1">
      <w:start w:val="1"/>
      <w:numFmt w:val="lowerRoman"/>
      <w:lvlText w:val="%6."/>
      <w:lvlJc w:val="right"/>
      <w:pPr>
        <w:ind w:left="4320" w:hanging="180"/>
      </w:pPr>
    </w:lvl>
    <w:lvl w:ilvl="6" w:tplc="433220E6" w:tentative="1">
      <w:start w:val="1"/>
      <w:numFmt w:val="decimal"/>
      <w:lvlText w:val="%7."/>
      <w:lvlJc w:val="left"/>
      <w:pPr>
        <w:ind w:left="5040" w:hanging="360"/>
      </w:pPr>
    </w:lvl>
    <w:lvl w:ilvl="7" w:tplc="6D082870" w:tentative="1">
      <w:start w:val="1"/>
      <w:numFmt w:val="lowerLetter"/>
      <w:lvlText w:val="%8."/>
      <w:lvlJc w:val="left"/>
      <w:pPr>
        <w:ind w:left="5760" w:hanging="360"/>
      </w:pPr>
    </w:lvl>
    <w:lvl w:ilvl="8" w:tplc="DF1824B4" w:tentative="1">
      <w:start w:val="1"/>
      <w:numFmt w:val="lowerRoman"/>
      <w:lvlText w:val="%9."/>
      <w:lvlJc w:val="right"/>
      <w:pPr>
        <w:ind w:left="6480" w:hanging="180"/>
      </w:pPr>
    </w:lvl>
  </w:abstractNum>
  <w:abstractNum w:abstractNumId="11" w15:restartNumberingAfterBreak="0">
    <w:nsid w:val="50C858A7"/>
    <w:multiLevelType w:val="hybridMultilevel"/>
    <w:tmpl w:val="5628D4AC"/>
    <w:lvl w:ilvl="0" w:tplc="E892AD72">
      <w:start w:val="1"/>
      <w:numFmt w:val="lowerRoman"/>
      <w:lvlText w:val="(%1)"/>
      <w:lvlJc w:val="left"/>
      <w:pPr>
        <w:ind w:left="720" w:hanging="360"/>
      </w:pPr>
      <w:rPr>
        <w:rFonts w:hint="default"/>
      </w:rPr>
    </w:lvl>
    <w:lvl w:ilvl="1" w:tplc="A0648FDA" w:tentative="1">
      <w:start w:val="1"/>
      <w:numFmt w:val="lowerLetter"/>
      <w:lvlText w:val="%2."/>
      <w:lvlJc w:val="left"/>
      <w:pPr>
        <w:ind w:left="1440" w:hanging="360"/>
      </w:pPr>
    </w:lvl>
    <w:lvl w:ilvl="2" w:tplc="3BD0014E" w:tentative="1">
      <w:start w:val="1"/>
      <w:numFmt w:val="lowerRoman"/>
      <w:lvlText w:val="%3."/>
      <w:lvlJc w:val="right"/>
      <w:pPr>
        <w:ind w:left="2160" w:hanging="180"/>
      </w:pPr>
    </w:lvl>
    <w:lvl w:ilvl="3" w:tplc="5CCEC3B4" w:tentative="1">
      <w:start w:val="1"/>
      <w:numFmt w:val="decimal"/>
      <w:lvlText w:val="%4."/>
      <w:lvlJc w:val="left"/>
      <w:pPr>
        <w:ind w:left="2880" w:hanging="360"/>
      </w:pPr>
    </w:lvl>
    <w:lvl w:ilvl="4" w:tplc="442EF82A" w:tentative="1">
      <w:start w:val="1"/>
      <w:numFmt w:val="lowerLetter"/>
      <w:lvlText w:val="%5."/>
      <w:lvlJc w:val="left"/>
      <w:pPr>
        <w:ind w:left="3600" w:hanging="360"/>
      </w:pPr>
    </w:lvl>
    <w:lvl w:ilvl="5" w:tplc="FC06211E" w:tentative="1">
      <w:start w:val="1"/>
      <w:numFmt w:val="lowerRoman"/>
      <w:lvlText w:val="%6."/>
      <w:lvlJc w:val="right"/>
      <w:pPr>
        <w:ind w:left="4320" w:hanging="180"/>
      </w:pPr>
    </w:lvl>
    <w:lvl w:ilvl="6" w:tplc="C9020490" w:tentative="1">
      <w:start w:val="1"/>
      <w:numFmt w:val="decimal"/>
      <w:lvlText w:val="%7."/>
      <w:lvlJc w:val="left"/>
      <w:pPr>
        <w:ind w:left="5040" w:hanging="360"/>
      </w:pPr>
    </w:lvl>
    <w:lvl w:ilvl="7" w:tplc="780003E4" w:tentative="1">
      <w:start w:val="1"/>
      <w:numFmt w:val="lowerLetter"/>
      <w:lvlText w:val="%8."/>
      <w:lvlJc w:val="left"/>
      <w:pPr>
        <w:ind w:left="5760" w:hanging="360"/>
      </w:pPr>
    </w:lvl>
    <w:lvl w:ilvl="8" w:tplc="B87861C4" w:tentative="1">
      <w:start w:val="1"/>
      <w:numFmt w:val="lowerRoman"/>
      <w:lvlText w:val="%9."/>
      <w:lvlJc w:val="right"/>
      <w:pPr>
        <w:ind w:left="6480" w:hanging="180"/>
      </w:pPr>
    </w:lvl>
  </w:abstractNum>
  <w:abstractNum w:abstractNumId="12" w15:restartNumberingAfterBreak="0">
    <w:nsid w:val="629C4CB5"/>
    <w:multiLevelType w:val="hybridMultilevel"/>
    <w:tmpl w:val="091492EC"/>
    <w:lvl w:ilvl="0" w:tplc="4A46B4E6">
      <w:start w:val="1"/>
      <w:numFmt w:val="lowerRoman"/>
      <w:lvlText w:val="(%1)"/>
      <w:lvlJc w:val="left"/>
      <w:pPr>
        <w:ind w:left="720" w:hanging="360"/>
      </w:pPr>
      <w:rPr>
        <w:rFonts w:hint="default"/>
      </w:rPr>
    </w:lvl>
    <w:lvl w:ilvl="1" w:tplc="55A29E32" w:tentative="1">
      <w:start w:val="1"/>
      <w:numFmt w:val="lowerLetter"/>
      <w:lvlText w:val="%2."/>
      <w:lvlJc w:val="left"/>
      <w:pPr>
        <w:ind w:left="1440" w:hanging="360"/>
      </w:pPr>
    </w:lvl>
    <w:lvl w:ilvl="2" w:tplc="69767148" w:tentative="1">
      <w:start w:val="1"/>
      <w:numFmt w:val="lowerRoman"/>
      <w:lvlText w:val="%3."/>
      <w:lvlJc w:val="right"/>
      <w:pPr>
        <w:ind w:left="2160" w:hanging="180"/>
      </w:pPr>
    </w:lvl>
    <w:lvl w:ilvl="3" w:tplc="76AE6502" w:tentative="1">
      <w:start w:val="1"/>
      <w:numFmt w:val="decimal"/>
      <w:lvlText w:val="%4."/>
      <w:lvlJc w:val="left"/>
      <w:pPr>
        <w:ind w:left="2880" w:hanging="360"/>
      </w:pPr>
    </w:lvl>
    <w:lvl w:ilvl="4" w:tplc="786C379E" w:tentative="1">
      <w:start w:val="1"/>
      <w:numFmt w:val="lowerLetter"/>
      <w:lvlText w:val="%5."/>
      <w:lvlJc w:val="left"/>
      <w:pPr>
        <w:ind w:left="3600" w:hanging="360"/>
      </w:pPr>
    </w:lvl>
    <w:lvl w:ilvl="5" w:tplc="300A4A72" w:tentative="1">
      <w:start w:val="1"/>
      <w:numFmt w:val="lowerRoman"/>
      <w:lvlText w:val="%6."/>
      <w:lvlJc w:val="right"/>
      <w:pPr>
        <w:ind w:left="4320" w:hanging="180"/>
      </w:pPr>
    </w:lvl>
    <w:lvl w:ilvl="6" w:tplc="465CB878" w:tentative="1">
      <w:start w:val="1"/>
      <w:numFmt w:val="decimal"/>
      <w:lvlText w:val="%7."/>
      <w:lvlJc w:val="left"/>
      <w:pPr>
        <w:ind w:left="5040" w:hanging="360"/>
      </w:pPr>
    </w:lvl>
    <w:lvl w:ilvl="7" w:tplc="44224B58" w:tentative="1">
      <w:start w:val="1"/>
      <w:numFmt w:val="lowerLetter"/>
      <w:lvlText w:val="%8."/>
      <w:lvlJc w:val="left"/>
      <w:pPr>
        <w:ind w:left="5760" w:hanging="360"/>
      </w:pPr>
    </w:lvl>
    <w:lvl w:ilvl="8" w:tplc="E0C22400" w:tentative="1">
      <w:start w:val="1"/>
      <w:numFmt w:val="lowerRoman"/>
      <w:lvlText w:val="%9."/>
      <w:lvlJc w:val="right"/>
      <w:pPr>
        <w:ind w:left="6480" w:hanging="180"/>
      </w:pPr>
    </w:lvl>
  </w:abstractNum>
  <w:abstractNum w:abstractNumId="13" w15:restartNumberingAfterBreak="0">
    <w:nsid w:val="63F73E61"/>
    <w:multiLevelType w:val="hybridMultilevel"/>
    <w:tmpl w:val="975291E6"/>
    <w:lvl w:ilvl="0" w:tplc="55C82D80">
      <w:start w:val="1"/>
      <w:numFmt w:val="lowerRoman"/>
      <w:lvlText w:val="(%1)."/>
      <w:lvlJc w:val="left"/>
      <w:pPr>
        <w:ind w:left="720" w:hanging="360"/>
      </w:pPr>
      <w:rPr>
        <w:rFonts w:hint="default"/>
      </w:rPr>
    </w:lvl>
    <w:lvl w:ilvl="1" w:tplc="E68E7B1A" w:tentative="1">
      <w:start w:val="1"/>
      <w:numFmt w:val="lowerLetter"/>
      <w:lvlText w:val="%2."/>
      <w:lvlJc w:val="left"/>
      <w:pPr>
        <w:ind w:left="1440" w:hanging="360"/>
      </w:pPr>
    </w:lvl>
    <w:lvl w:ilvl="2" w:tplc="25C42DF0" w:tentative="1">
      <w:start w:val="1"/>
      <w:numFmt w:val="lowerRoman"/>
      <w:lvlText w:val="%3."/>
      <w:lvlJc w:val="right"/>
      <w:pPr>
        <w:ind w:left="2160" w:hanging="180"/>
      </w:pPr>
    </w:lvl>
    <w:lvl w:ilvl="3" w:tplc="ACA48AC8" w:tentative="1">
      <w:start w:val="1"/>
      <w:numFmt w:val="decimal"/>
      <w:lvlText w:val="%4."/>
      <w:lvlJc w:val="left"/>
      <w:pPr>
        <w:ind w:left="2880" w:hanging="360"/>
      </w:pPr>
    </w:lvl>
    <w:lvl w:ilvl="4" w:tplc="BBF2E770" w:tentative="1">
      <w:start w:val="1"/>
      <w:numFmt w:val="lowerLetter"/>
      <w:lvlText w:val="%5."/>
      <w:lvlJc w:val="left"/>
      <w:pPr>
        <w:ind w:left="3600" w:hanging="360"/>
      </w:pPr>
    </w:lvl>
    <w:lvl w:ilvl="5" w:tplc="3F305E86" w:tentative="1">
      <w:start w:val="1"/>
      <w:numFmt w:val="lowerRoman"/>
      <w:lvlText w:val="%6."/>
      <w:lvlJc w:val="right"/>
      <w:pPr>
        <w:ind w:left="4320" w:hanging="180"/>
      </w:pPr>
    </w:lvl>
    <w:lvl w:ilvl="6" w:tplc="C200F830" w:tentative="1">
      <w:start w:val="1"/>
      <w:numFmt w:val="decimal"/>
      <w:lvlText w:val="%7."/>
      <w:lvlJc w:val="left"/>
      <w:pPr>
        <w:ind w:left="5040" w:hanging="360"/>
      </w:pPr>
    </w:lvl>
    <w:lvl w:ilvl="7" w:tplc="EC620D88" w:tentative="1">
      <w:start w:val="1"/>
      <w:numFmt w:val="lowerLetter"/>
      <w:lvlText w:val="%8."/>
      <w:lvlJc w:val="left"/>
      <w:pPr>
        <w:ind w:left="5760" w:hanging="360"/>
      </w:pPr>
    </w:lvl>
    <w:lvl w:ilvl="8" w:tplc="63620326" w:tentative="1">
      <w:start w:val="1"/>
      <w:numFmt w:val="lowerRoman"/>
      <w:lvlText w:val="%9."/>
      <w:lvlJc w:val="right"/>
      <w:pPr>
        <w:ind w:left="6480" w:hanging="180"/>
      </w:pPr>
    </w:lvl>
  </w:abstractNum>
  <w:abstractNum w:abstractNumId="14" w15:restartNumberingAfterBreak="0">
    <w:nsid w:val="69CE49FF"/>
    <w:multiLevelType w:val="multilevel"/>
    <w:tmpl w:val="802A349C"/>
    <w:lvl w:ilvl="0">
      <w:start w:val="1"/>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30260FC"/>
    <w:multiLevelType w:val="hybridMultilevel"/>
    <w:tmpl w:val="C616F6C4"/>
    <w:lvl w:ilvl="0" w:tplc="9716C4EE">
      <w:start w:val="1"/>
      <w:numFmt w:val="lowerRoman"/>
      <w:lvlText w:val="(%1)."/>
      <w:lvlJc w:val="left"/>
      <w:pPr>
        <w:ind w:left="720" w:hanging="360"/>
      </w:pPr>
      <w:rPr>
        <w:rFonts w:hint="default"/>
      </w:rPr>
    </w:lvl>
    <w:lvl w:ilvl="1" w:tplc="8BD021FC" w:tentative="1">
      <w:start w:val="1"/>
      <w:numFmt w:val="lowerLetter"/>
      <w:lvlText w:val="%2."/>
      <w:lvlJc w:val="left"/>
      <w:pPr>
        <w:ind w:left="1440" w:hanging="360"/>
      </w:pPr>
    </w:lvl>
    <w:lvl w:ilvl="2" w:tplc="3416B752" w:tentative="1">
      <w:start w:val="1"/>
      <w:numFmt w:val="lowerRoman"/>
      <w:lvlText w:val="%3."/>
      <w:lvlJc w:val="right"/>
      <w:pPr>
        <w:ind w:left="2160" w:hanging="180"/>
      </w:pPr>
    </w:lvl>
    <w:lvl w:ilvl="3" w:tplc="7270D248" w:tentative="1">
      <w:start w:val="1"/>
      <w:numFmt w:val="decimal"/>
      <w:lvlText w:val="%4."/>
      <w:lvlJc w:val="left"/>
      <w:pPr>
        <w:ind w:left="2880" w:hanging="360"/>
      </w:pPr>
    </w:lvl>
    <w:lvl w:ilvl="4" w:tplc="D50E367E" w:tentative="1">
      <w:start w:val="1"/>
      <w:numFmt w:val="lowerLetter"/>
      <w:lvlText w:val="%5."/>
      <w:lvlJc w:val="left"/>
      <w:pPr>
        <w:ind w:left="3600" w:hanging="360"/>
      </w:pPr>
    </w:lvl>
    <w:lvl w:ilvl="5" w:tplc="071ABF7C" w:tentative="1">
      <w:start w:val="1"/>
      <w:numFmt w:val="lowerRoman"/>
      <w:lvlText w:val="%6."/>
      <w:lvlJc w:val="right"/>
      <w:pPr>
        <w:ind w:left="4320" w:hanging="180"/>
      </w:pPr>
    </w:lvl>
    <w:lvl w:ilvl="6" w:tplc="84B81630" w:tentative="1">
      <w:start w:val="1"/>
      <w:numFmt w:val="decimal"/>
      <w:lvlText w:val="%7."/>
      <w:lvlJc w:val="left"/>
      <w:pPr>
        <w:ind w:left="5040" w:hanging="360"/>
      </w:pPr>
    </w:lvl>
    <w:lvl w:ilvl="7" w:tplc="A6D6CD6A" w:tentative="1">
      <w:start w:val="1"/>
      <w:numFmt w:val="lowerLetter"/>
      <w:lvlText w:val="%8."/>
      <w:lvlJc w:val="left"/>
      <w:pPr>
        <w:ind w:left="5760" w:hanging="360"/>
      </w:pPr>
    </w:lvl>
    <w:lvl w:ilvl="8" w:tplc="F1063630" w:tentative="1">
      <w:start w:val="1"/>
      <w:numFmt w:val="lowerRoman"/>
      <w:lvlText w:val="%9."/>
      <w:lvlJc w:val="right"/>
      <w:pPr>
        <w:ind w:left="6480" w:hanging="180"/>
      </w:pPr>
    </w:lvl>
  </w:abstractNum>
  <w:abstractNum w:abstractNumId="16" w15:restartNumberingAfterBreak="0">
    <w:nsid w:val="7A5D1E5F"/>
    <w:multiLevelType w:val="hybridMultilevel"/>
    <w:tmpl w:val="FB101878"/>
    <w:lvl w:ilvl="0" w:tplc="CE60EC70">
      <w:start w:val="1"/>
      <w:numFmt w:val="lowerRoman"/>
      <w:lvlText w:val="%1)"/>
      <w:lvlJc w:val="left"/>
      <w:pPr>
        <w:ind w:left="1080" w:hanging="720"/>
      </w:pPr>
      <w:rPr>
        <w:rFonts w:hint="default"/>
      </w:rPr>
    </w:lvl>
    <w:lvl w:ilvl="1" w:tplc="17DCCCF0" w:tentative="1">
      <w:start w:val="1"/>
      <w:numFmt w:val="lowerLetter"/>
      <w:lvlText w:val="%2."/>
      <w:lvlJc w:val="left"/>
      <w:pPr>
        <w:ind w:left="1440" w:hanging="360"/>
      </w:pPr>
    </w:lvl>
    <w:lvl w:ilvl="2" w:tplc="C06EED36" w:tentative="1">
      <w:start w:val="1"/>
      <w:numFmt w:val="lowerRoman"/>
      <w:lvlText w:val="%3."/>
      <w:lvlJc w:val="right"/>
      <w:pPr>
        <w:ind w:left="2160" w:hanging="180"/>
      </w:pPr>
    </w:lvl>
    <w:lvl w:ilvl="3" w:tplc="EFF4F2D6" w:tentative="1">
      <w:start w:val="1"/>
      <w:numFmt w:val="decimal"/>
      <w:lvlText w:val="%4."/>
      <w:lvlJc w:val="left"/>
      <w:pPr>
        <w:ind w:left="2880" w:hanging="360"/>
      </w:pPr>
    </w:lvl>
    <w:lvl w:ilvl="4" w:tplc="C3A2A706" w:tentative="1">
      <w:start w:val="1"/>
      <w:numFmt w:val="lowerLetter"/>
      <w:lvlText w:val="%5."/>
      <w:lvlJc w:val="left"/>
      <w:pPr>
        <w:ind w:left="3600" w:hanging="360"/>
      </w:pPr>
    </w:lvl>
    <w:lvl w:ilvl="5" w:tplc="36328106" w:tentative="1">
      <w:start w:val="1"/>
      <w:numFmt w:val="lowerRoman"/>
      <w:lvlText w:val="%6."/>
      <w:lvlJc w:val="right"/>
      <w:pPr>
        <w:ind w:left="4320" w:hanging="180"/>
      </w:pPr>
    </w:lvl>
    <w:lvl w:ilvl="6" w:tplc="57ACF060" w:tentative="1">
      <w:start w:val="1"/>
      <w:numFmt w:val="decimal"/>
      <w:lvlText w:val="%7."/>
      <w:lvlJc w:val="left"/>
      <w:pPr>
        <w:ind w:left="5040" w:hanging="360"/>
      </w:pPr>
    </w:lvl>
    <w:lvl w:ilvl="7" w:tplc="3D345510" w:tentative="1">
      <w:start w:val="1"/>
      <w:numFmt w:val="lowerLetter"/>
      <w:lvlText w:val="%8."/>
      <w:lvlJc w:val="left"/>
      <w:pPr>
        <w:ind w:left="5760" w:hanging="360"/>
      </w:pPr>
    </w:lvl>
    <w:lvl w:ilvl="8" w:tplc="D4264AE6" w:tentative="1">
      <w:start w:val="1"/>
      <w:numFmt w:val="lowerRoman"/>
      <w:lvlText w:val="%9."/>
      <w:lvlJc w:val="right"/>
      <w:pPr>
        <w:ind w:left="6480" w:hanging="180"/>
      </w:pPr>
    </w:lvl>
  </w:abstractNum>
  <w:num w:numId="1" w16cid:durableId="1732772149">
    <w:abstractNumId w:val="14"/>
  </w:num>
  <w:num w:numId="2" w16cid:durableId="1377657497">
    <w:abstractNumId w:val="1"/>
  </w:num>
  <w:num w:numId="3" w16cid:durableId="1185561301">
    <w:abstractNumId w:val="1"/>
    <w:lvlOverride w:ilvl="0">
      <w:lvl w:ilvl="0">
        <w:start w:val="1"/>
        <w:numFmt w:val="decimal"/>
        <w:lvlText w:val="%1."/>
        <w:lvlJc w:val="left"/>
        <w:pPr>
          <w:ind w:left="0" w:firstLine="0"/>
        </w:pPr>
        <w:rPr>
          <w:rFonts w:ascii="Arial Bold" w:hAnsi="Arial Bold" w:hint="default"/>
          <w:b/>
          <w:i w:val="0"/>
          <w:sz w:val="24"/>
        </w:rPr>
      </w:lvl>
    </w:lvlOverride>
    <w:lvlOverride w:ilvl="1">
      <w:lvl w:ilvl="1">
        <w:start w:val="1"/>
        <w:numFmt w:val="lowerLetter"/>
        <w:lvlText w:val="%1(%2)"/>
        <w:lvlJc w:val="left"/>
        <w:pPr>
          <w:ind w:left="0" w:firstLine="0"/>
        </w:pPr>
        <w:rPr>
          <w:rFonts w:ascii="Arial Bold" w:hAnsi="Arial Bold" w:hint="default"/>
          <w:b/>
          <w:i w:val="0"/>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 w16cid:durableId="1554652436">
    <w:abstractNumId w:val="3"/>
  </w:num>
  <w:num w:numId="5" w16cid:durableId="1097553300">
    <w:abstractNumId w:val="13"/>
  </w:num>
  <w:num w:numId="6" w16cid:durableId="1259603540">
    <w:abstractNumId w:val="15"/>
  </w:num>
  <w:num w:numId="7" w16cid:durableId="1865435242">
    <w:abstractNumId w:val="11"/>
  </w:num>
  <w:num w:numId="8" w16cid:durableId="1734700230">
    <w:abstractNumId w:val="5"/>
  </w:num>
  <w:num w:numId="9" w16cid:durableId="83692580">
    <w:abstractNumId w:val="2"/>
  </w:num>
  <w:num w:numId="10" w16cid:durableId="768889661">
    <w:abstractNumId w:val="0"/>
  </w:num>
  <w:num w:numId="11" w16cid:durableId="1682509840">
    <w:abstractNumId w:val="12"/>
  </w:num>
  <w:num w:numId="12" w16cid:durableId="1718385465">
    <w:abstractNumId w:val="4"/>
  </w:num>
  <w:num w:numId="13" w16cid:durableId="1562133443">
    <w:abstractNumId w:val="16"/>
  </w:num>
  <w:num w:numId="14" w16cid:durableId="820118542">
    <w:abstractNumId w:val="9"/>
  </w:num>
  <w:num w:numId="15" w16cid:durableId="245458160">
    <w:abstractNumId w:val="7"/>
  </w:num>
  <w:num w:numId="16" w16cid:durableId="1233811401">
    <w:abstractNumId w:val="10"/>
  </w:num>
  <w:num w:numId="17" w16cid:durableId="2002004021">
    <w:abstractNumId w:val="6"/>
  </w:num>
  <w:num w:numId="18" w16cid:durableId="641071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A8"/>
    <w:rsid w:val="00002719"/>
    <w:rsid w:val="00027D8F"/>
    <w:rsid w:val="00044FB9"/>
    <w:rsid w:val="000955FB"/>
    <w:rsid w:val="000E24D7"/>
    <w:rsid w:val="00136344"/>
    <w:rsid w:val="00180884"/>
    <w:rsid w:val="00192EE0"/>
    <w:rsid w:val="001A0A95"/>
    <w:rsid w:val="001D2AC0"/>
    <w:rsid w:val="002411F7"/>
    <w:rsid w:val="00245237"/>
    <w:rsid w:val="0026742E"/>
    <w:rsid w:val="00273AE7"/>
    <w:rsid w:val="002A44DA"/>
    <w:rsid w:val="002B01EB"/>
    <w:rsid w:val="002B7F8E"/>
    <w:rsid w:val="002D6536"/>
    <w:rsid w:val="002F7C10"/>
    <w:rsid w:val="003032CE"/>
    <w:rsid w:val="003209AD"/>
    <w:rsid w:val="003254F5"/>
    <w:rsid w:val="0036387E"/>
    <w:rsid w:val="0036487C"/>
    <w:rsid w:val="003673AB"/>
    <w:rsid w:val="003A0AFD"/>
    <w:rsid w:val="003B544C"/>
    <w:rsid w:val="003E73EC"/>
    <w:rsid w:val="00401E99"/>
    <w:rsid w:val="0040331B"/>
    <w:rsid w:val="00416F23"/>
    <w:rsid w:val="004227B7"/>
    <w:rsid w:val="00424BC2"/>
    <w:rsid w:val="0047244C"/>
    <w:rsid w:val="0048685D"/>
    <w:rsid w:val="004B4931"/>
    <w:rsid w:val="004D21A8"/>
    <w:rsid w:val="004D37A2"/>
    <w:rsid w:val="004D419B"/>
    <w:rsid w:val="004E138E"/>
    <w:rsid w:val="004F0E44"/>
    <w:rsid w:val="005058AE"/>
    <w:rsid w:val="00567FF3"/>
    <w:rsid w:val="005A350B"/>
    <w:rsid w:val="0060036F"/>
    <w:rsid w:val="00626F7D"/>
    <w:rsid w:val="0063105A"/>
    <w:rsid w:val="00647EB2"/>
    <w:rsid w:val="00655131"/>
    <w:rsid w:val="00670BC1"/>
    <w:rsid w:val="00673CA9"/>
    <w:rsid w:val="006C2BBF"/>
    <w:rsid w:val="006D4D2A"/>
    <w:rsid w:val="006F0238"/>
    <w:rsid w:val="00701D64"/>
    <w:rsid w:val="00707981"/>
    <w:rsid w:val="00752FDC"/>
    <w:rsid w:val="00777E5E"/>
    <w:rsid w:val="00782B20"/>
    <w:rsid w:val="007C3C64"/>
    <w:rsid w:val="00804D11"/>
    <w:rsid w:val="00805829"/>
    <w:rsid w:val="00817DC5"/>
    <w:rsid w:val="00841033"/>
    <w:rsid w:val="00844118"/>
    <w:rsid w:val="00846540"/>
    <w:rsid w:val="00864579"/>
    <w:rsid w:val="0088697C"/>
    <w:rsid w:val="008B1D24"/>
    <w:rsid w:val="008E3BC3"/>
    <w:rsid w:val="008F228D"/>
    <w:rsid w:val="00911715"/>
    <w:rsid w:val="009B10B0"/>
    <w:rsid w:val="009F0835"/>
    <w:rsid w:val="009F68C6"/>
    <w:rsid w:val="00A06291"/>
    <w:rsid w:val="00A2081B"/>
    <w:rsid w:val="00A24E12"/>
    <w:rsid w:val="00A2745C"/>
    <w:rsid w:val="00A709E4"/>
    <w:rsid w:val="00A71CC6"/>
    <w:rsid w:val="00AE7AF6"/>
    <w:rsid w:val="00AF3C5C"/>
    <w:rsid w:val="00B51A14"/>
    <w:rsid w:val="00B52950"/>
    <w:rsid w:val="00BA5465"/>
    <w:rsid w:val="00BC6390"/>
    <w:rsid w:val="00BF5B3E"/>
    <w:rsid w:val="00C025D5"/>
    <w:rsid w:val="00C45BF7"/>
    <w:rsid w:val="00C520A5"/>
    <w:rsid w:val="00C756A1"/>
    <w:rsid w:val="00CB7BA7"/>
    <w:rsid w:val="00CE2C12"/>
    <w:rsid w:val="00CF7BC0"/>
    <w:rsid w:val="00D002CC"/>
    <w:rsid w:val="00D03636"/>
    <w:rsid w:val="00D50DF0"/>
    <w:rsid w:val="00D648E4"/>
    <w:rsid w:val="00D74129"/>
    <w:rsid w:val="00D7521D"/>
    <w:rsid w:val="00D7557F"/>
    <w:rsid w:val="00D9309C"/>
    <w:rsid w:val="00DA6F1A"/>
    <w:rsid w:val="00DC5683"/>
    <w:rsid w:val="00DD09B9"/>
    <w:rsid w:val="00DE72EF"/>
    <w:rsid w:val="00DF043B"/>
    <w:rsid w:val="00DF2594"/>
    <w:rsid w:val="00E16E4D"/>
    <w:rsid w:val="00E20250"/>
    <w:rsid w:val="00E5514B"/>
    <w:rsid w:val="00EC2716"/>
    <w:rsid w:val="00EF0E1B"/>
    <w:rsid w:val="00F30F65"/>
    <w:rsid w:val="00FA6C1E"/>
    <w:rsid w:val="00FB0AA1"/>
    <w:rsid w:val="00FB0C96"/>
    <w:rsid w:val="00FC04A2"/>
    <w:rsid w:val="00FC3707"/>
    <w:rsid w:val="00FD59A4"/>
    <w:rsid w:val="00FD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1C753"/>
  <w15:chartTrackingRefBased/>
  <w15:docId w15:val="{98C1E36D-563D-4F05-AB9D-82EDC562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118"/>
    <w:rPr>
      <w:rFonts w:ascii="Arial" w:hAnsi="Arial"/>
      <w:bCs/>
      <w:sz w:val="24"/>
      <w:szCs w:val="24"/>
      <w:lang w:eastAsia="en-US"/>
    </w:rPr>
  </w:style>
  <w:style w:type="paragraph" w:styleId="Heading1">
    <w:name w:val="heading 1"/>
    <w:basedOn w:val="Normal"/>
    <w:next w:val="Normal"/>
    <w:link w:val="Heading1Char"/>
    <w:uiPriority w:val="9"/>
    <w:qFormat/>
    <w:rsid w:val="004D21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21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qFormat/>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D21A8"/>
    <w:rPr>
      <w:rFonts w:ascii="Arial" w:hAnsi="Arial"/>
      <w:bCs/>
      <w:sz w:val="24"/>
      <w:szCs w:val="24"/>
      <w:lang w:eastAsia="en-US"/>
    </w:rPr>
  </w:style>
  <w:style w:type="paragraph" w:customStyle="1" w:styleId="H1NoNumb">
    <w:name w:val="H1 No Numb"/>
    <w:basedOn w:val="Heading1"/>
    <w:next w:val="BodyText"/>
    <w:link w:val="H1NoNumbChar"/>
    <w:qFormat/>
    <w:rsid w:val="004D21A8"/>
    <w:pPr>
      <w:keepLines w:val="0"/>
      <w:pageBreakBefore/>
      <w:autoSpaceDE w:val="0"/>
      <w:autoSpaceDN w:val="0"/>
      <w:adjustRightInd w:val="0"/>
      <w:spacing w:before="120" w:after="120"/>
      <w:jc w:val="both"/>
    </w:pPr>
    <w:rPr>
      <w:rFonts w:ascii="Arial" w:eastAsia="Times New Roman" w:hAnsi="Arial" w:cs="Helvetica-Light"/>
      <w:b/>
      <w:color w:val="2C5A77"/>
      <w:sz w:val="40"/>
      <w:szCs w:val="28"/>
      <w:lang w:eastAsia="en-GB"/>
    </w:rPr>
  </w:style>
  <w:style w:type="character" w:customStyle="1" w:styleId="H1NoNumbChar">
    <w:name w:val="H1 No Numb Char"/>
    <w:link w:val="H1NoNumb"/>
    <w:rsid w:val="004D21A8"/>
    <w:rPr>
      <w:rFonts w:ascii="Arial" w:hAnsi="Arial" w:cs="Helvetica-Light"/>
      <w:b/>
      <w:bCs/>
      <w:color w:val="2C5A77"/>
      <w:sz w:val="40"/>
      <w:szCs w:val="28"/>
    </w:rPr>
  </w:style>
  <w:style w:type="paragraph" w:customStyle="1" w:styleId="H2NoNumb">
    <w:name w:val="H2 No Numb"/>
    <w:basedOn w:val="Heading2"/>
    <w:next w:val="BodyText"/>
    <w:link w:val="H2NoNumbChar"/>
    <w:qFormat/>
    <w:rsid w:val="004D21A8"/>
    <w:pPr>
      <w:spacing w:before="240" w:after="40"/>
    </w:pPr>
    <w:rPr>
      <w:rFonts w:ascii="Arial" w:eastAsia="Times New Roman" w:hAnsi="Arial" w:cs="Helvetica-Light"/>
      <w:b/>
      <w:color w:val="000000"/>
      <w:sz w:val="32"/>
      <w:lang w:eastAsia="en-GB"/>
    </w:rPr>
  </w:style>
  <w:style w:type="character" w:customStyle="1" w:styleId="H2NoNumbChar">
    <w:name w:val="H2 No Numb Char"/>
    <w:link w:val="H2NoNumb"/>
    <w:rsid w:val="004D21A8"/>
    <w:rPr>
      <w:rFonts w:ascii="Arial" w:hAnsi="Arial" w:cs="Helvetica-Light"/>
      <w:b/>
      <w:bCs/>
      <w:color w:val="000000"/>
      <w:sz w:val="32"/>
      <w:szCs w:val="26"/>
    </w:rPr>
  </w:style>
  <w:style w:type="character" w:customStyle="1" w:styleId="Heading1Char">
    <w:name w:val="Heading 1 Char"/>
    <w:basedOn w:val="DefaultParagraphFont"/>
    <w:link w:val="Heading1"/>
    <w:uiPriority w:val="9"/>
    <w:rsid w:val="004D21A8"/>
    <w:rPr>
      <w:rFonts w:asciiTheme="majorHAnsi" w:eastAsiaTheme="majorEastAsia" w:hAnsiTheme="majorHAnsi" w:cstheme="majorBidi"/>
      <w:bCs/>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4D21A8"/>
    <w:rPr>
      <w:rFonts w:asciiTheme="majorHAnsi" w:eastAsiaTheme="majorEastAsia" w:hAnsiTheme="majorHAnsi" w:cstheme="majorBidi"/>
      <w:bCs/>
      <w:color w:val="2F5496" w:themeColor="accent1" w:themeShade="BF"/>
      <w:sz w:val="26"/>
      <w:szCs w:val="26"/>
      <w:lang w:eastAsia="en-US"/>
    </w:rPr>
  </w:style>
  <w:style w:type="paragraph" w:styleId="ListParagraph">
    <w:name w:val="List Paragraph"/>
    <w:basedOn w:val="Normal"/>
    <w:uiPriority w:val="34"/>
    <w:qFormat/>
    <w:rsid w:val="00AE7AF6"/>
    <w:pPr>
      <w:ind w:left="720"/>
      <w:contextualSpacing/>
    </w:pPr>
  </w:style>
  <w:style w:type="paragraph" w:customStyle="1" w:styleId="pliMsoNormal">
    <w:name w:val="p_liMsoNormal"/>
    <w:basedOn w:val="Normal"/>
    <w:rsid w:val="00424BC2"/>
    <w:pPr>
      <w:jc w:val="both"/>
    </w:pPr>
    <w:rPr>
      <w:rFonts w:eastAsia="Arial" w:cs="Arial"/>
      <w:bCs w:val="0"/>
      <w:lang w:val="en-US"/>
    </w:rPr>
  </w:style>
  <w:style w:type="character" w:customStyle="1" w:styleId="spanspanSpellE">
    <w:name w:val="span_spanSpellE"/>
    <w:basedOn w:val="DefaultParagraphFont"/>
    <w:rsid w:val="00DE72EF"/>
  </w:style>
  <w:style w:type="character" w:customStyle="1" w:styleId="spanspanGramE">
    <w:name w:val="span_spanGramE"/>
    <w:basedOn w:val="DefaultParagraphFont"/>
    <w:rsid w:val="00DE72EF"/>
  </w:style>
  <w:style w:type="paragraph" w:styleId="Revision">
    <w:name w:val="Revision"/>
    <w:hidden/>
    <w:uiPriority w:val="99"/>
    <w:semiHidden/>
    <w:rsid w:val="00CB7BA7"/>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ker001\OneDrive%20-%20Lancashire%20County%20Council\Desktop\New%20folder%20(2)\$$LCC%20Cabinet%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$$LCC Cabinet Minutes.dotx</Template>
  <TotalTime>81</TotalTime>
  <Pages>14</Pages>
  <Words>3663</Words>
  <Characters>20017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LinksUpToDate>false</LinksUpToDate>
  <CharactersWithSpaces>23633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creator>Alker, Craig</dc:creator>
  <dc:description>22.1.13</dc:description>
  <cp:lastModifiedBy>Alker, Craig</cp:lastModifiedBy>
  <cp:revision>18</cp:revision>
  <cp:lastPrinted>2002-06-26T11:27:00Z</cp:lastPrinted>
  <dcterms:created xsi:type="dcterms:W3CDTF">2022-11-16T18:32:00Z</dcterms:created>
  <dcterms:modified xsi:type="dcterms:W3CDTF">2023-11-30T08:56:00Z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List">
    <vt:lpwstr>ChairPresentList</vt:lpwstr>
  </property>
  <property fmtid="{D5CDD505-2E9C-101B-9397-08002B2CF9AE}" pid="3" name="CommitteeName">
    <vt:lpwstr>Full Council</vt:lpwstr>
  </property>
  <property fmtid="{D5CDD505-2E9C-101B-9397-08002B2CF9AE}" pid="4" name="CountyCouncillorsPresentList">
    <vt:lpwstr>CountyCouncillorsPresentList</vt:lpwstr>
  </property>
  <property fmtid="{D5CDD505-2E9C-101B-9397-08002B2CF9AE}" pid="5" name="IssueExemptionClassTitle">
    <vt:lpwstr>Part I</vt:lpwstr>
  </property>
  <property fmtid="{D5CDD505-2E9C-101B-9397-08002B2CF9AE}" pid="6" name="IssueTitle">
    <vt:lpwstr>The Overview and Scrutiny Committees</vt:lpwstr>
  </property>
  <property fmtid="{D5CDD505-2E9C-101B-9397-08002B2CF9AE}" pid="7" name="LeadDirector">
    <vt:lpwstr>Director of Law and Governance</vt:lpwstr>
  </property>
  <property fmtid="{D5CDD505-2E9C-101B-9397-08002B2CF9AE}" pid="8" name="LeadOfficer">
    <vt:lpwstr>Gary Halsall, Misbah Mahmood, Samantha Parker</vt:lpwstr>
  </property>
  <property fmtid="{D5CDD505-2E9C-101B-9397-08002B2CF9AE}" pid="9" name="LeadOfficerEmail">
    <vt:lpwstr>gary.halsall@lancashire.gov.uk, Misbah.Mahmood@lancashire.gov.uk, sam.parker@lancashire.gov.uk</vt:lpwstr>
  </property>
  <property fmtid="{D5CDD505-2E9C-101B-9397-08002B2CF9AE}" pid="10" name="LeadOfficerTel">
    <vt:lpwstr>Tel: (01772) 536989, Tel: 01772 530818, Tel: 01772538221</vt:lpwstr>
  </property>
  <property fmtid="{D5CDD505-2E9C-101B-9397-08002B2CF9AE}" pid="11" name="MeetingDate">
    <vt:lpwstr>Thursday, 14 December 2023</vt:lpwstr>
  </property>
  <property fmtid="{D5CDD505-2E9C-101B-9397-08002B2CF9AE}" pid="12" name="MeetingDateLegal">
    <vt:lpwstr>MeetingDateLegal</vt:lpwstr>
  </property>
  <property fmtid="{D5CDD505-2E9C-101B-9397-08002B2CF9AE}" pid="13" name="MeetingLocation">
    <vt:lpwstr>MeetingLocation</vt:lpwstr>
  </property>
  <property fmtid="{D5CDD505-2E9C-101B-9397-08002B2CF9AE}" pid="14" name="MeetingTime">
    <vt:lpwstr>1.00 pm</vt:lpwstr>
  </property>
  <property fmtid="{D5CDD505-2E9C-101B-9397-08002B2CF9AE}" pid="15" name="priority">
    <vt:lpwstr>N/A;</vt:lpwstr>
  </property>
  <property fmtid="{D5CDD505-2E9C-101B-9397-08002B2CF9AE}" pid="16" name="StrictMembersPresentRows">
    <vt:lpwstr>StrictMembersPresentRows</vt:lpwstr>
  </property>
  <property fmtid="{D5CDD505-2E9C-101B-9397-08002B2CF9AE}" pid="17" name="Wards">
    <vt:lpwstr>N/A;</vt:lpwstr>
  </property>
</Properties>
</file>